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0F" w:rsidRPr="005366FD" w:rsidRDefault="00FD239C" w:rsidP="005366FD">
      <w:pPr>
        <w:rPr>
          <w:rFonts w:ascii="Sakkal Majalla" w:hAnsi="Sakkal Majalla" w:cs="Sakkal Majalla"/>
          <w:sz w:val="24"/>
        </w:rPr>
      </w:pPr>
      <w:r w:rsidRPr="005366FD">
        <w:rPr>
          <w:rFonts w:ascii="Sakkal Majalla" w:hAnsi="Sakkal Majalla" w:cs="Sakkal Majalla"/>
          <w:noProof/>
          <w:sz w:val="24"/>
        </w:rPr>
        <mc:AlternateContent>
          <mc:Choice Requires="wpg">
            <w:drawing>
              <wp:anchor distT="0" distB="0" distL="114300" distR="114300" simplePos="0" relativeHeight="251657216" behindDoc="0" locked="0" layoutInCell="1" allowOverlap="1" wp14:anchorId="3FDA54EF" wp14:editId="35F92D2A">
                <wp:simplePos x="0" y="0"/>
                <wp:positionH relativeFrom="column">
                  <wp:posOffset>-501015</wp:posOffset>
                </wp:positionH>
                <wp:positionV relativeFrom="paragraph">
                  <wp:posOffset>-661422</wp:posOffset>
                </wp:positionV>
                <wp:extent cx="7078345" cy="1500505"/>
                <wp:effectExtent l="0" t="0" r="8255" b="4445"/>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8345" cy="1500505"/>
                          <a:chOff x="0" y="0"/>
                          <a:chExt cx="6387114" cy="1446530"/>
                        </a:xfrm>
                      </wpg:grpSpPr>
                      <wps:wsp>
                        <wps:cNvPr id="10" name="Zone de texte 10"/>
                        <wps:cNvSpPr txBox="1"/>
                        <wps:spPr>
                          <a:xfrm>
                            <a:off x="0" y="0"/>
                            <a:ext cx="2428752" cy="1446530"/>
                          </a:xfrm>
                          <a:prstGeom prst="rect">
                            <a:avLst/>
                          </a:prstGeom>
                          <a:solidFill>
                            <a:sysClr val="window" lastClr="FFFFFF"/>
                          </a:solidFill>
                          <a:ln w="6350">
                            <a:noFill/>
                          </a:ln>
                          <a:effectLst/>
                        </wps:spPr>
                        <wps:txbx>
                          <w:txbxContent>
                            <w:p w:rsidR="00FD239C" w:rsidRPr="00DC4EBF" w:rsidRDefault="00FD239C" w:rsidP="00FD239C">
                              <w:pPr>
                                <w:pBdr>
                                  <w:top w:val="single" w:sz="8" w:space="10" w:color="FFFFFF"/>
                                  <w:bottom w:val="single" w:sz="8" w:space="10" w:color="FFFFFF"/>
                                </w:pBdr>
                                <w:jc w:val="center"/>
                                <w:rPr>
                                  <w:rFonts w:ascii="Edwardian Script ITC" w:hAnsi="Edwardian Script ITC" w:cs="خط مسعد المغربي"/>
                                  <w:b/>
                                  <w:bCs/>
                                  <w:sz w:val="24"/>
                                  <w:szCs w:val="30"/>
                                </w:rPr>
                              </w:pPr>
                              <w:r w:rsidRPr="00DC4EBF">
                                <w:rPr>
                                  <w:rFonts w:ascii="Edwardian Script ITC" w:hAnsi="Edwardian Script ITC" w:cs="خط مسعد المغربي"/>
                                  <w:b/>
                                  <w:bCs/>
                                  <w:sz w:val="24"/>
                                  <w:szCs w:val="30"/>
                                </w:rPr>
                                <w:t>Royaume du Maroc</w:t>
                              </w:r>
                            </w:p>
                            <w:p w:rsidR="00FD239C" w:rsidRPr="00DC4EBF" w:rsidRDefault="00FD239C" w:rsidP="00FD239C">
                              <w:pPr>
                                <w:pBdr>
                                  <w:top w:val="single" w:sz="8" w:space="10" w:color="FFFFFF"/>
                                  <w:bottom w:val="single" w:sz="8" w:space="10" w:color="FFFFFF"/>
                                </w:pBdr>
                                <w:jc w:val="center"/>
                                <w:rPr>
                                  <w:rFonts w:ascii="Edwardian Script ITC" w:hAnsi="Edwardian Script ITC" w:cs="خط مسعد المغربي"/>
                                  <w:b/>
                                  <w:bCs/>
                                  <w:sz w:val="16"/>
                                </w:rPr>
                              </w:pPr>
                              <w:r>
                                <w:rPr>
                                  <w:noProof/>
                                </w:rPr>
                                <w:drawing>
                                  <wp:inline distT="0" distB="0" distL="0" distR="0" wp14:anchorId="1A4F1250" wp14:editId="667E512A">
                                    <wp:extent cx="462915" cy="1187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 cy="118745"/>
                                            </a:xfrm>
                                            <a:prstGeom prst="rect">
                                              <a:avLst/>
                                            </a:prstGeom>
                                            <a:noFill/>
                                            <a:ln>
                                              <a:noFill/>
                                            </a:ln>
                                          </pic:spPr>
                                        </pic:pic>
                                      </a:graphicData>
                                    </a:graphic>
                                  </wp:inline>
                                </w:drawing>
                              </w:r>
                            </w:p>
                            <w:p w:rsidR="00FD239C" w:rsidRPr="00935ABF" w:rsidRDefault="00FD239C" w:rsidP="00FD239C">
                              <w:pPr>
                                <w:pBdr>
                                  <w:top w:val="single" w:sz="8" w:space="10" w:color="FFFFFF"/>
                                  <w:bottom w:val="single" w:sz="8" w:space="10" w:color="FFFFFF"/>
                                </w:pBdr>
                                <w:jc w:val="center"/>
                                <w:rPr>
                                  <w:rFonts w:ascii="Edwardian Script ITC" w:hAnsi="Edwardian Script ITC" w:cs="خط مسعد المغربي"/>
                                  <w:b/>
                                  <w:bCs/>
                                  <w:spacing w:val="20"/>
                                  <w:szCs w:val="20"/>
                                </w:rPr>
                              </w:pPr>
                              <w:r w:rsidRPr="00935ABF">
                                <w:rPr>
                                  <w:rFonts w:ascii="Edwardian Script ITC" w:hAnsi="Edwardian Script ITC" w:cs="خط مسعد المغربي"/>
                                  <w:b/>
                                  <w:bCs/>
                                  <w:spacing w:val="20"/>
                                  <w:szCs w:val="20"/>
                                </w:rPr>
                                <w:t>Ministère de l'Inclusion Economique, </w:t>
                              </w:r>
                            </w:p>
                            <w:p w:rsidR="00FD239C" w:rsidRPr="00935ABF" w:rsidRDefault="00FD239C" w:rsidP="00FD239C">
                              <w:pPr>
                                <w:pBdr>
                                  <w:top w:val="single" w:sz="8" w:space="10" w:color="FFFFFF"/>
                                  <w:bottom w:val="single" w:sz="8" w:space="10" w:color="FFFFFF"/>
                                </w:pBdr>
                                <w:jc w:val="center"/>
                                <w:rPr>
                                  <w:rFonts w:ascii="Edwardian Script ITC" w:hAnsi="Edwardian Script ITC" w:cs="خط مسعد المغربي"/>
                                  <w:b/>
                                  <w:bCs/>
                                  <w:spacing w:val="20"/>
                                  <w:szCs w:val="20"/>
                                  <w:rtl/>
                                </w:rPr>
                              </w:pPr>
                              <w:proofErr w:type="gramStart"/>
                              <w:r>
                                <w:rPr>
                                  <w:rFonts w:ascii="Edwardian Script ITC" w:hAnsi="Edwardian Script ITC" w:cs="خط مسعد المغربي"/>
                                  <w:b/>
                                  <w:bCs/>
                                  <w:spacing w:val="20"/>
                                  <w:szCs w:val="20"/>
                                </w:rPr>
                                <w:t>de</w:t>
                              </w:r>
                              <w:proofErr w:type="gramEnd"/>
                              <w:r>
                                <w:rPr>
                                  <w:rFonts w:ascii="Edwardian Script ITC" w:hAnsi="Edwardian Script ITC" w:cs="خط مسعد المغربي"/>
                                  <w:b/>
                                  <w:bCs/>
                                  <w:spacing w:val="20"/>
                                  <w:szCs w:val="20"/>
                                </w:rPr>
                                <w:t xml:space="preserve"> la Petite E</w:t>
                              </w:r>
                              <w:r w:rsidRPr="00935ABF">
                                <w:rPr>
                                  <w:rFonts w:ascii="Edwardian Script ITC" w:hAnsi="Edwardian Script ITC" w:cs="خط مسعد المغربي"/>
                                  <w:b/>
                                  <w:bCs/>
                                  <w:spacing w:val="20"/>
                                  <w:szCs w:val="20"/>
                                </w:rPr>
                                <w:t xml:space="preserve">ntreprise, de l'Emploi </w:t>
                              </w:r>
                            </w:p>
                            <w:p w:rsidR="00FD239C" w:rsidRPr="00DC4EBF" w:rsidRDefault="00FD239C" w:rsidP="00FD239C">
                              <w:pPr>
                                <w:pBdr>
                                  <w:top w:val="single" w:sz="8" w:space="10" w:color="FFFFFF"/>
                                  <w:bottom w:val="single" w:sz="8" w:space="10" w:color="FFFFFF"/>
                                </w:pBdr>
                                <w:jc w:val="center"/>
                                <w:rPr>
                                  <w:rFonts w:ascii="Edwardian Script ITC" w:hAnsi="Edwardian Script ITC" w:cs="خط مسعد المغربي"/>
                                  <w:b/>
                                  <w:bCs/>
                                  <w:spacing w:val="20"/>
                                  <w:sz w:val="18"/>
                                  <w:szCs w:val="18"/>
                                </w:rPr>
                              </w:pPr>
                              <w:proofErr w:type="gramStart"/>
                              <w:r w:rsidRPr="00935ABF">
                                <w:rPr>
                                  <w:rFonts w:ascii="Edwardian Script ITC" w:hAnsi="Edwardian Script ITC" w:cs="خط مسعد المغربي"/>
                                  <w:b/>
                                  <w:bCs/>
                                  <w:spacing w:val="20"/>
                                  <w:szCs w:val="20"/>
                                </w:rPr>
                                <w:t>et</w:t>
                              </w:r>
                              <w:proofErr w:type="gramEnd"/>
                              <w:r w:rsidRPr="00935ABF">
                                <w:rPr>
                                  <w:rFonts w:ascii="Edwardian Script ITC" w:hAnsi="Edwardian Script ITC" w:cs="خط مسعد المغربي"/>
                                  <w:b/>
                                  <w:bCs/>
                                  <w:spacing w:val="20"/>
                                  <w:szCs w:val="20"/>
                                </w:rPr>
                                <w:t xml:space="preserve"> des Compétences</w:t>
                              </w:r>
                            </w:p>
                            <w:p w:rsidR="00FD239C" w:rsidRDefault="00FD239C" w:rsidP="00FD239C">
                              <w:pPr>
                                <w:pBdr>
                                  <w:top w:val="single" w:sz="8" w:space="10" w:color="FFFFFF"/>
                                  <w:bottom w:val="single" w:sz="8" w:space="10" w:color="FFFFFF"/>
                                </w:pBdr>
                                <w:jc w:val="center"/>
                                <w:rPr>
                                  <w:rFonts w:ascii="Edwardian Script ITC" w:hAnsi="Edwardian Script ITC" w:cs="خط مسعد المغربي"/>
                                  <w:b/>
                                  <w:bCs/>
                                  <w:spacing w:val="20"/>
                                  <w:sz w:val="18"/>
                                  <w:szCs w:val="18"/>
                                  <w:rtl/>
                                </w:rPr>
                              </w:pPr>
                              <w:r>
                                <w:rPr>
                                  <w:noProof/>
                                </w:rPr>
                                <w:drawing>
                                  <wp:inline distT="0" distB="0" distL="0" distR="0" wp14:anchorId="16FCAAC0" wp14:editId="762F5034">
                                    <wp:extent cx="462915" cy="1187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 cy="118745"/>
                                            </a:xfrm>
                                            <a:prstGeom prst="rect">
                                              <a:avLst/>
                                            </a:prstGeom>
                                            <a:noFill/>
                                            <a:ln>
                                              <a:noFill/>
                                            </a:ln>
                                          </pic:spPr>
                                        </pic:pic>
                                      </a:graphicData>
                                    </a:graphic>
                                  </wp:inline>
                                </w:drawing>
                              </w:r>
                            </w:p>
                            <w:p w:rsidR="00FD239C" w:rsidRPr="00935ABF" w:rsidRDefault="00FD239C" w:rsidP="00FD239C">
                              <w:pPr>
                                <w:pBdr>
                                  <w:top w:val="single" w:sz="8" w:space="10" w:color="FFFFFF"/>
                                  <w:bottom w:val="single" w:sz="8" w:space="10" w:color="FFFFFF"/>
                                </w:pBdr>
                                <w:jc w:val="center"/>
                                <w:rPr>
                                  <w:rFonts w:ascii="Edwardian Script ITC" w:hAnsi="Edwardian Script ITC" w:cs="خط مسعد المغربي"/>
                                  <w:b/>
                                  <w:bCs/>
                                  <w:spacing w:val="20"/>
                                  <w:szCs w:val="20"/>
                                  <w:rtl/>
                                  <w:lang w:bidi="ar-MA"/>
                                </w:rPr>
                              </w:pPr>
                              <w:r>
                                <w:rPr>
                                  <w:rFonts w:ascii="Edwardian Script ITC" w:hAnsi="Edwardian Script ITC" w:cs="خط مسعد المغربي"/>
                                  <w:b/>
                                  <w:bCs/>
                                  <w:spacing w:val="20"/>
                                  <w:szCs w:val="20"/>
                                </w:rPr>
                                <w:t>Direction du Travail</w:t>
                              </w:r>
                            </w:p>
                            <w:p w:rsidR="00FD239C" w:rsidRPr="0073654C" w:rsidRDefault="00FD239C" w:rsidP="00FD239C">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Zone de texte 13"/>
                        <wps:cNvSpPr txBox="1"/>
                        <wps:spPr>
                          <a:xfrm>
                            <a:off x="2729552" y="163773"/>
                            <a:ext cx="968375" cy="1139190"/>
                          </a:xfrm>
                          <a:prstGeom prst="rect">
                            <a:avLst/>
                          </a:prstGeom>
                          <a:solidFill>
                            <a:sysClr val="window" lastClr="FFFFFF"/>
                          </a:solidFill>
                          <a:ln w="6350">
                            <a:noFill/>
                          </a:ln>
                          <a:effectLst/>
                        </wps:spPr>
                        <wps:txbx>
                          <w:txbxContent>
                            <w:p w:rsidR="00FD239C" w:rsidRDefault="00FD239C" w:rsidP="00FD239C">
                              <w:r>
                                <w:rPr>
                                  <w:noProof/>
                                </w:rPr>
                                <w:drawing>
                                  <wp:inline distT="0" distB="0" distL="0" distR="0" wp14:anchorId="6EEDB0CC" wp14:editId="2FA46C82">
                                    <wp:extent cx="795655" cy="884555"/>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655" cy="8845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15"/>
                        <wps:cNvSpPr txBox="1"/>
                        <wps:spPr>
                          <a:xfrm>
                            <a:off x="4210334" y="40943"/>
                            <a:ext cx="2176780" cy="1344296"/>
                          </a:xfrm>
                          <a:prstGeom prst="rect">
                            <a:avLst/>
                          </a:prstGeom>
                          <a:solidFill>
                            <a:sysClr val="window" lastClr="FFFFFF"/>
                          </a:solidFill>
                          <a:ln w="6350">
                            <a:noFill/>
                          </a:ln>
                          <a:effectLst/>
                        </wps:spPr>
                        <wps:txbx>
                          <w:txbxContent>
                            <w:p w:rsidR="00FD239C" w:rsidRPr="003B2479" w:rsidRDefault="00FD239C" w:rsidP="00FD239C">
                              <w:pPr>
                                <w:bidi/>
                                <w:jc w:val="center"/>
                                <w:rPr>
                                  <w:rFonts w:cs="خط مسعد المغربي"/>
                                  <w:b/>
                                  <w:bCs/>
                                  <w:lang w:bidi="ar-MA"/>
                                </w:rPr>
                              </w:pPr>
                              <w:proofErr w:type="gramStart"/>
                              <w:r w:rsidRPr="003B2479">
                                <w:rPr>
                                  <w:rFonts w:cs="خط مسعد المغربي"/>
                                  <w:b/>
                                  <w:bCs/>
                                  <w:rtl/>
                                  <w:lang w:bidi="ar-MA"/>
                                </w:rPr>
                                <w:t>المملكة</w:t>
                              </w:r>
                              <w:proofErr w:type="gramEnd"/>
                              <w:r w:rsidRPr="003B2479">
                                <w:rPr>
                                  <w:rFonts w:cs="خط مسعد المغربي"/>
                                  <w:b/>
                                  <w:bCs/>
                                  <w:rtl/>
                                  <w:lang w:bidi="ar-MA"/>
                                </w:rPr>
                                <w:t xml:space="preserve"> المغربية</w:t>
                              </w:r>
                            </w:p>
                            <w:p w:rsidR="00FD239C" w:rsidRPr="00DC4EBF" w:rsidRDefault="00FD239C" w:rsidP="00FD239C">
                              <w:pPr>
                                <w:bidi/>
                                <w:jc w:val="center"/>
                                <w:rPr>
                                  <w:rFonts w:ascii="Sakkal Majalla" w:hAnsi="Sakkal Majalla" w:cs="Sakkal Majalla"/>
                                  <w:sz w:val="10"/>
                                  <w:szCs w:val="10"/>
                                  <w:lang w:bidi="ar-MA"/>
                                </w:rPr>
                              </w:pPr>
                              <w:r>
                                <w:rPr>
                                  <w:noProof/>
                                </w:rPr>
                                <w:drawing>
                                  <wp:inline distT="0" distB="0" distL="0" distR="0" wp14:anchorId="7EAB0191" wp14:editId="01680766">
                                    <wp:extent cx="462915" cy="1187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 cy="118745"/>
                                            </a:xfrm>
                                            <a:prstGeom prst="rect">
                                              <a:avLst/>
                                            </a:prstGeom>
                                            <a:noFill/>
                                            <a:ln>
                                              <a:noFill/>
                                            </a:ln>
                                          </pic:spPr>
                                        </pic:pic>
                                      </a:graphicData>
                                    </a:graphic>
                                  </wp:inline>
                                </w:drawing>
                              </w:r>
                            </w:p>
                            <w:p w:rsidR="00FD239C" w:rsidRPr="003B2479" w:rsidRDefault="00FD239C" w:rsidP="00FD239C">
                              <w:pPr>
                                <w:bidi/>
                                <w:jc w:val="center"/>
                                <w:rPr>
                                  <w:rFonts w:cs="Maghribi Assile"/>
                                  <w:szCs w:val="20"/>
                                  <w:rtl/>
                                  <w:lang w:bidi="ar-MA"/>
                                </w:rPr>
                              </w:pPr>
                              <w:proofErr w:type="gramStart"/>
                              <w:r w:rsidRPr="003B2479">
                                <w:rPr>
                                  <w:rFonts w:cs="Maghribi Assile"/>
                                  <w:szCs w:val="20"/>
                                  <w:rtl/>
                                  <w:lang w:bidi="ar-MA"/>
                                </w:rPr>
                                <w:t>وزارة</w:t>
                              </w:r>
                              <w:proofErr w:type="gramEnd"/>
                              <w:r w:rsidRPr="003B2479">
                                <w:rPr>
                                  <w:rFonts w:cs="Maghribi Assile"/>
                                  <w:szCs w:val="20"/>
                                  <w:rtl/>
                                  <w:lang w:bidi="ar-MA"/>
                                </w:rPr>
                                <w:t xml:space="preserve"> الإدماج الاقتصادي</w:t>
                              </w:r>
                            </w:p>
                            <w:p w:rsidR="00FD239C" w:rsidRPr="00BF063E" w:rsidRDefault="00FD239C" w:rsidP="00FD239C">
                              <w:pPr>
                                <w:bidi/>
                                <w:jc w:val="center"/>
                                <w:rPr>
                                  <w:rFonts w:ascii="Sakkal Majalla" w:hAnsi="Sakkal Majalla" w:cs="Sakkal Majalla"/>
                                  <w:szCs w:val="20"/>
                                  <w:lang w:bidi="ar-MA"/>
                                </w:rPr>
                              </w:pPr>
                              <w:r w:rsidRPr="003B2479">
                                <w:rPr>
                                  <w:rFonts w:cs="Maghribi Assile"/>
                                  <w:szCs w:val="20"/>
                                  <w:rtl/>
                                  <w:lang w:bidi="ar-MA"/>
                                </w:rPr>
                                <w:t>والمقاولة الصغرى والتشغيل والكفاءات</w:t>
                              </w:r>
                            </w:p>
                            <w:p w:rsidR="00FD239C" w:rsidRDefault="00FD239C" w:rsidP="00FD239C">
                              <w:pPr>
                                <w:bidi/>
                                <w:jc w:val="center"/>
                                <w:rPr>
                                  <w:rFonts w:ascii="Sakkal Majalla" w:hAnsi="Sakkal Majalla" w:cs="Sakkal Majalla"/>
                                  <w:b/>
                                  <w:bCs/>
                                  <w:rtl/>
                                  <w:lang w:bidi="ar-MA"/>
                                </w:rPr>
                              </w:pPr>
                              <w:r w:rsidRPr="00E56775">
                                <w:rPr>
                                  <w:rFonts w:ascii="Ebrima" w:hAnsi="Ebrima" w:cs="Ebrima"/>
                                  <w:sz w:val="16"/>
                                  <w:szCs w:val="16"/>
                                </w:rPr>
                                <w:t>ⵜⴰⵎⴰⵡⴰⵙⵜ</w:t>
                              </w:r>
                              <w:r w:rsidRPr="003B2479">
                                <w:rPr>
                                  <w:rFonts w:cs="Times New Roman"/>
                                  <w:sz w:val="16"/>
                                  <w:szCs w:val="16"/>
                                </w:rPr>
                                <w:t xml:space="preserve"> </w:t>
                              </w:r>
                              <w:r w:rsidRPr="00E56775">
                                <w:rPr>
                                  <w:rFonts w:ascii="Ebrima" w:hAnsi="Ebrima" w:cs="Ebrima"/>
                                  <w:sz w:val="16"/>
                                  <w:szCs w:val="16"/>
                                </w:rPr>
                                <w:t>ⵏ</w:t>
                              </w:r>
                              <w:r w:rsidRPr="003B2479">
                                <w:rPr>
                                  <w:rFonts w:cs="Times New Roman"/>
                                  <w:sz w:val="16"/>
                                  <w:szCs w:val="16"/>
                                </w:rPr>
                                <w:t xml:space="preserve"> </w:t>
                              </w:r>
                              <w:r w:rsidRPr="00E56775">
                                <w:rPr>
                                  <w:rFonts w:ascii="Ebrima" w:hAnsi="Ebrima" w:cs="Ebrima"/>
                                  <w:sz w:val="16"/>
                                  <w:szCs w:val="16"/>
                                </w:rPr>
                                <w:t>ⵓⵙⵉⴷⴼ</w:t>
                              </w:r>
                              <w:r w:rsidRPr="003B2479">
                                <w:rPr>
                                  <w:rFonts w:cs="Times New Roman"/>
                                  <w:sz w:val="16"/>
                                  <w:szCs w:val="16"/>
                                </w:rPr>
                                <w:t xml:space="preserve"> </w:t>
                              </w:r>
                              <w:r w:rsidRPr="00E56775">
                                <w:rPr>
                                  <w:rFonts w:ascii="Ebrima" w:hAnsi="Ebrima" w:cs="Ebrima"/>
                                  <w:sz w:val="16"/>
                                  <w:szCs w:val="16"/>
                                </w:rPr>
                                <w:t>ⴰⴷⵎⵙⴰⵏ</w:t>
                              </w:r>
                              <w:r w:rsidRPr="003B2479">
                                <w:rPr>
                                  <w:rFonts w:cs="Times New Roman"/>
                                  <w:sz w:val="16"/>
                                  <w:szCs w:val="16"/>
                                </w:rPr>
                                <w:t xml:space="preserve"> </w:t>
                              </w:r>
                              <w:r w:rsidRPr="00E56775">
                                <w:rPr>
                                  <w:rFonts w:ascii="Ebrima" w:hAnsi="Ebrima" w:cs="Ebrima"/>
                                  <w:sz w:val="16"/>
                                  <w:szCs w:val="16"/>
                                </w:rPr>
                                <w:t>ⴷ</w:t>
                              </w:r>
                              <w:r w:rsidRPr="003B2479">
                                <w:rPr>
                                  <w:rFonts w:cs="Times New Roman"/>
                                  <w:sz w:val="16"/>
                                  <w:szCs w:val="16"/>
                                </w:rPr>
                                <w:t xml:space="preserve"> </w:t>
                              </w:r>
                              <w:r w:rsidRPr="00E56775">
                                <w:rPr>
                                  <w:rFonts w:ascii="Ebrima" w:hAnsi="Ebrima" w:cs="Ebrima"/>
                                  <w:sz w:val="16"/>
                                  <w:szCs w:val="16"/>
                                </w:rPr>
                                <w:t>ⵜⵎⵙⵙⵏⵜⵉⵜ</w:t>
                              </w:r>
                              <w:r w:rsidRPr="003B2479">
                                <w:rPr>
                                  <w:rFonts w:cs="Times New Roman"/>
                                  <w:sz w:val="16"/>
                                  <w:szCs w:val="16"/>
                                </w:rPr>
                                <w:t xml:space="preserve"> </w:t>
                              </w:r>
                              <w:r w:rsidRPr="00E56775">
                                <w:rPr>
                                  <w:rFonts w:ascii="Ebrima" w:hAnsi="Ebrima" w:cs="Ebrima"/>
                                  <w:sz w:val="16"/>
                                  <w:szCs w:val="16"/>
                                </w:rPr>
                                <w:t>ⵜⴰⵎⵣⵣⵢⴰⵏⵜ</w:t>
                              </w:r>
                              <w:r w:rsidRPr="003B2479">
                                <w:rPr>
                                  <w:rFonts w:cs="Times New Roman"/>
                                  <w:sz w:val="16"/>
                                  <w:szCs w:val="16"/>
                                </w:rPr>
                                <w:t xml:space="preserve"> </w:t>
                              </w:r>
                              <w:r w:rsidRPr="00E56775">
                                <w:rPr>
                                  <w:rFonts w:ascii="Ebrima" w:hAnsi="Ebrima" w:cs="Ebrima"/>
                                  <w:sz w:val="16"/>
                                  <w:szCs w:val="16"/>
                                </w:rPr>
                                <w:t>ⴷ</w:t>
                              </w:r>
                              <w:r w:rsidRPr="003B2479">
                                <w:rPr>
                                  <w:rFonts w:cs="Times New Roman"/>
                                  <w:sz w:val="16"/>
                                  <w:szCs w:val="16"/>
                                </w:rPr>
                                <w:t xml:space="preserve"> </w:t>
                              </w:r>
                              <w:r w:rsidRPr="00E56775">
                                <w:rPr>
                                  <w:rFonts w:ascii="Ebrima" w:hAnsi="Ebrima" w:cs="Ebrima"/>
                                  <w:sz w:val="16"/>
                                  <w:szCs w:val="16"/>
                                </w:rPr>
                                <w:t>ⵓⵙⵡⵓⵔⵉ</w:t>
                              </w:r>
                              <w:r w:rsidRPr="003B2479">
                                <w:rPr>
                                  <w:rFonts w:cs="Times New Roman"/>
                                  <w:sz w:val="16"/>
                                  <w:szCs w:val="16"/>
                                </w:rPr>
                                <w:t xml:space="preserve"> </w:t>
                              </w:r>
                              <w:r w:rsidRPr="00E56775">
                                <w:rPr>
                                  <w:rFonts w:ascii="Ebrima" w:hAnsi="Ebrima" w:cs="Ebrima"/>
                                  <w:sz w:val="16"/>
                                  <w:szCs w:val="16"/>
                                </w:rPr>
                                <w:t>ⴷ</w:t>
                              </w:r>
                              <w:r w:rsidRPr="003B2479">
                                <w:rPr>
                                  <w:rFonts w:cs="Times New Roman"/>
                                  <w:sz w:val="16"/>
                                  <w:szCs w:val="16"/>
                                </w:rPr>
                                <w:t xml:space="preserve"> </w:t>
                              </w:r>
                              <w:r w:rsidRPr="00E56775">
                                <w:rPr>
                                  <w:rFonts w:ascii="Ebrima" w:hAnsi="Ebrima" w:cs="Ebrima"/>
                                  <w:sz w:val="16"/>
                                  <w:szCs w:val="16"/>
                                </w:rPr>
                                <w:t>ⵜⵙⵓⴳⴰⵔ</w:t>
                              </w:r>
                            </w:p>
                            <w:p w:rsidR="00FD239C" w:rsidRDefault="00FD239C" w:rsidP="00FD239C">
                              <w:pPr>
                                <w:bidi/>
                                <w:jc w:val="center"/>
                                <w:rPr>
                                  <w:rFonts w:ascii="Sakkal Majalla" w:hAnsi="Sakkal Majalla" w:cs="Sakkal Majalla"/>
                                  <w:b/>
                                  <w:bCs/>
                                  <w:rtl/>
                                  <w:lang w:bidi="ar-MA"/>
                                </w:rPr>
                              </w:pPr>
                              <w:r>
                                <w:rPr>
                                  <w:noProof/>
                                </w:rPr>
                                <w:drawing>
                                  <wp:inline distT="0" distB="0" distL="0" distR="0" wp14:anchorId="0EF080F1" wp14:editId="3B8F4976">
                                    <wp:extent cx="462915" cy="1187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 cy="118745"/>
                                            </a:xfrm>
                                            <a:prstGeom prst="rect">
                                              <a:avLst/>
                                            </a:prstGeom>
                                            <a:noFill/>
                                            <a:ln>
                                              <a:noFill/>
                                            </a:ln>
                                          </pic:spPr>
                                        </pic:pic>
                                      </a:graphicData>
                                    </a:graphic>
                                  </wp:inline>
                                </w:drawing>
                              </w:r>
                            </w:p>
                            <w:p w:rsidR="00FD239C" w:rsidRPr="003B2479" w:rsidRDefault="00FD239C" w:rsidP="00FD239C">
                              <w:pPr>
                                <w:bidi/>
                                <w:spacing w:after="120" w:line="200" w:lineRule="exact"/>
                                <w:jc w:val="center"/>
                                <w:rPr>
                                  <w:rFonts w:cs="Maghribi Assile"/>
                                  <w:b/>
                                  <w:bCs/>
                                  <w:szCs w:val="20"/>
                                  <w:lang w:bidi="ar-MA"/>
                                </w:rPr>
                              </w:pPr>
                              <w:r w:rsidRPr="003B2479">
                                <w:rPr>
                                  <w:rFonts w:cs="Maghribi Assile" w:hint="cs"/>
                                  <w:b/>
                                  <w:bCs/>
                                  <w:szCs w:val="20"/>
                                  <w:rtl/>
                                  <w:lang w:bidi="ar-MA"/>
                                </w:rPr>
                                <w:t>مديرية الشغل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FDA54EF" id="Groupe 24" o:spid="_x0000_s1026" style="position:absolute;margin-left:-39.45pt;margin-top:-52.1pt;width:557.35pt;height:118.15pt;z-index:251657216;mso-width-relative:margin;mso-height-relative:margin" coordsize="63871,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">
                <v:shapetype id="_x0000_t202" coordsize="21600,21600" o:spt="202" path="m,l,21600r21600,l21600,xe">
                  <v:stroke joinstyle="miter"/>
                  <v:path gradientshapeok="t" o:connecttype="rect"/>
                </v:shapetype>
                <v:shape id="Zone de texte 10" o:spid="_x0000_s1027" type="#_x0000_t202" style="position:absolute;width:24287;height:14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FD239C" w:rsidRPr="00DC4EBF" w:rsidRDefault="00FD239C" w:rsidP="00FD239C">
                        <w:pPr>
                          <w:pBdr>
                            <w:top w:val="single" w:sz="8" w:space="10" w:color="FFFFFF"/>
                            <w:bottom w:val="single" w:sz="8" w:space="10" w:color="FFFFFF"/>
                          </w:pBdr>
                          <w:jc w:val="center"/>
                          <w:rPr>
                            <w:rFonts w:ascii="Edwardian Script ITC" w:hAnsi="Edwardian Script ITC" w:cs="خط مسعد المغربي"/>
                            <w:b/>
                            <w:bCs/>
                            <w:sz w:val="24"/>
                            <w:szCs w:val="30"/>
                          </w:rPr>
                        </w:pPr>
                        <w:r w:rsidRPr="00DC4EBF">
                          <w:rPr>
                            <w:rFonts w:ascii="Edwardian Script ITC" w:hAnsi="Edwardian Script ITC" w:cs="خط مسعد المغربي"/>
                            <w:b/>
                            <w:bCs/>
                            <w:sz w:val="24"/>
                            <w:szCs w:val="30"/>
                          </w:rPr>
                          <w:t>Royaume du Maroc</w:t>
                        </w:r>
                      </w:p>
                      <w:p w:rsidR="00FD239C" w:rsidRPr="00DC4EBF" w:rsidRDefault="00FD239C" w:rsidP="00FD239C">
                        <w:pPr>
                          <w:pBdr>
                            <w:top w:val="single" w:sz="8" w:space="10" w:color="FFFFFF"/>
                            <w:bottom w:val="single" w:sz="8" w:space="10" w:color="FFFFFF"/>
                          </w:pBdr>
                          <w:jc w:val="center"/>
                          <w:rPr>
                            <w:rFonts w:ascii="Edwardian Script ITC" w:hAnsi="Edwardian Script ITC" w:cs="خط مسعد المغربي"/>
                            <w:b/>
                            <w:bCs/>
                            <w:sz w:val="16"/>
                          </w:rPr>
                        </w:pPr>
                        <w:r>
                          <w:rPr>
                            <w:noProof/>
                          </w:rPr>
                          <w:drawing>
                            <wp:inline distT="0" distB="0" distL="0" distR="0" wp14:anchorId="1A4F1250" wp14:editId="667E512A">
                              <wp:extent cx="462915" cy="1187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 cy="118745"/>
                                      </a:xfrm>
                                      <a:prstGeom prst="rect">
                                        <a:avLst/>
                                      </a:prstGeom>
                                      <a:noFill/>
                                      <a:ln>
                                        <a:noFill/>
                                      </a:ln>
                                    </pic:spPr>
                                  </pic:pic>
                                </a:graphicData>
                              </a:graphic>
                            </wp:inline>
                          </w:drawing>
                        </w:r>
                      </w:p>
                      <w:p w:rsidR="00FD239C" w:rsidRPr="00935ABF" w:rsidRDefault="00FD239C" w:rsidP="00FD239C">
                        <w:pPr>
                          <w:pBdr>
                            <w:top w:val="single" w:sz="8" w:space="10" w:color="FFFFFF"/>
                            <w:bottom w:val="single" w:sz="8" w:space="10" w:color="FFFFFF"/>
                          </w:pBdr>
                          <w:jc w:val="center"/>
                          <w:rPr>
                            <w:rFonts w:ascii="Edwardian Script ITC" w:hAnsi="Edwardian Script ITC" w:cs="خط مسعد المغربي"/>
                            <w:b/>
                            <w:bCs/>
                            <w:spacing w:val="20"/>
                            <w:szCs w:val="20"/>
                          </w:rPr>
                        </w:pPr>
                        <w:r w:rsidRPr="00935ABF">
                          <w:rPr>
                            <w:rFonts w:ascii="Edwardian Script ITC" w:hAnsi="Edwardian Script ITC" w:cs="خط مسعد المغربي"/>
                            <w:b/>
                            <w:bCs/>
                            <w:spacing w:val="20"/>
                            <w:szCs w:val="20"/>
                          </w:rPr>
                          <w:t>Ministère de l'Inclusion Economique, </w:t>
                        </w:r>
                      </w:p>
                      <w:p w:rsidR="00FD239C" w:rsidRPr="00935ABF" w:rsidRDefault="00FD239C" w:rsidP="00FD239C">
                        <w:pPr>
                          <w:pBdr>
                            <w:top w:val="single" w:sz="8" w:space="10" w:color="FFFFFF"/>
                            <w:bottom w:val="single" w:sz="8" w:space="10" w:color="FFFFFF"/>
                          </w:pBdr>
                          <w:jc w:val="center"/>
                          <w:rPr>
                            <w:rFonts w:ascii="Edwardian Script ITC" w:hAnsi="Edwardian Script ITC" w:cs="خط مسعد المغربي"/>
                            <w:b/>
                            <w:bCs/>
                            <w:spacing w:val="20"/>
                            <w:szCs w:val="20"/>
                            <w:rtl/>
                          </w:rPr>
                        </w:pPr>
                        <w:r>
                          <w:rPr>
                            <w:rFonts w:ascii="Edwardian Script ITC" w:hAnsi="Edwardian Script ITC" w:cs="خط مسعد المغربي"/>
                            <w:b/>
                            <w:bCs/>
                            <w:spacing w:val="20"/>
                            <w:szCs w:val="20"/>
                          </w:rPr>
                          <w:t>de la Petite E</w:t>
                        </w:r>
                        <w:r w:rsidRPr="00935ABF">
                          <w:rPr>
                            <w:rFonts w:ascii="Edwardian Script ITC" w:hAnsi="Edwardian Script ITC" w:cs="خط مسعد المغربي"/>
                            <w:b/>
                            <w:bCs/>
                            <w:spacing w:val="20"/>
                            <w:szCs w:val="20"/>
                          </w:rPr>
                          <w:t xml:space="preserve">ntreprise, de l'Emploi </w:t>
                        </w:r>
                      </w:p>
                      <w:p w:rsidR="00FD239C" w:rsidRPr="00DC4EBF" w:rsidRDefault="00FD239C" w:rsidP="00FD239C">
                        <w:pPr>
                          <w:pBdr>
                            <w:top w:val="single" w:sz="8" w:space="10" w:color="FFFFFF"/>
                            <w:bottom w:val="single" w:sz="8" w:space="10" w:color="FFFFFF"/>
                          </w:pBdr>
                          <w:jc w:val="center"/>
                          <w:rPr>
                            <w:rFonts w:ascii="Edwardian Script ITC" w:hAnsi="Edwardian Script ITC" w:cs="خط مسعد المغربي"/>
                            <w:b/>
                            <w:bCs/>
                            <w:spacing w:val="20"/>
                            <w:sz w:val="18"/>
                            <w:szCs w:val="18"/>
                          </w:rPr>
                        </w:pPr>
                        <w:r w:rsidRPr="00935ABF">
                          <w:rPr>
                            <w:rFonts w:ascii="Edwardian Script ITC" w:hAnsi="Edwardian Script ITC" w:cs="خط مسعد المغربي"/>
                            <w:b/>
                            <w:bCs/>
                            <w:spacing w:val="20"/>
                            <w:szCs w:val="20"/>
                          </w:rPr>
                          <w:t>et des Compétences</w:t>
                        </w:r>
                      </w:p>
                      <w:p w:rsidR="00FD239C" w:rsidRDefault="00FD239C" w:rsidP="00FD239C">
                        <w:pPr>
                          <w:pBdr>
                            <w:top w:val="single" w:sz="8" w:space="10" w:color="FFFFFF"/>
                            <w:bottom w:val="single" w:sz="8" w:space="10" w:color="FFFFFF"/>
                          </w:pBdr>
                          <w:jc w:val="center"/>
                          <w:rPr>
                            <w:rFonts w:ascii="Edwardian Script ITC" w:hAnsi="Edwardian Script ITC" w:cs="خط مسعد المغربي"/>
                            <w:b/>
                            <w:bCs/>
                            <w:spacing w:val="20"/>
                            <w:sz w:val="18"/>
                            <w:szCs w:val="18"/>
                            <w:rtl/>
                          </w:rPr>
                        </w:pPr>
                        <w:r>
                          <w:rPr>
                            <w:noProof/>
                          </w:rPr>
                          <w:drawing>
                            <wp:inline distT="0" distB="0" distL="0" distR="0" wp14:anchorId="16FCAAC0" wp14:editId="762F5034">
                              <wp:extent cx="462915" cy="1187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 cy="118745"/>
                                      </a:xfrm>
                                      <a:prstGeom prst="rect">
                                        <a:avLst/>
                                      </a:prstGeom>
                                      <a:noFill/>
                                      <a:ln>
                                        <a:noFill/>
                                      </a:ln>
                                    </pic:spPr>
                                  </pic:pic>
                                </a:graphicData>
                              </a:graphic>
                            </wp:inline>
                          </w:drawing>
                        </w:r>
                      </w:p>
                      <w:p w:rsidR="00FD239C" w:rsidRPr="00935ABF" w:rsidRDefault="00FD239C" w:rsidP="00FD239C">
                        <w:pPr>
                          <w:pBdr>
                            <w:top w:val="single" w:sz="8" w:space="10" w:color="FFFFFF"/>
                            <w:bottom w:val="single" w:sz="8" w:space="10" w:color="FFFFFF"/>
                          </w:pBdr>
                          <w:jc w:val="center"/>
                          <w:rPr>
                            <w:rFonts w:ascii="Edwardian Script ITC" w:hAnsi="Edwardian Script ITC" w:cs="خط مسعد المغربي"/>
                            <w:b/>
                            <w:bCs/>
                            <w:spacing w:val="20"/>
                            <w:szCs w:val="20"/>
                            <w:rtl/>
                            <w:lang w:bidi="ar-MA"/>
                          </w:rPr>
                        </w:pPr>
                        <w:r>
                          <w:rPr>
                            <w:rFonts w:ascii="Edwardian Script ITC" w:hAnsi="Edwardian Script ITC" w:cs="خط مسعد المغربي"/>
                            <w:b/>
                            <w:bCs/>
                            <w:spacing w:val="20"/>
                            <w:szCs w:val="20"/>
                          </w:rPr>
                          <w:t>Direction du Travail</w:t>
                        </w:r>
                      </w:p>
                      <w:p w:rsidR="00FD239C" w:rsidRPr="0073654C" w:rsidRDefault="00FD239C" w:rsidP="00FD239C">
                        <w:pPr>
                          <w:rPr>
                            <w:szCs w:val="20"/>
                          </w:rPr>
                        </w:pPr>
                      </w:p>
                    </w:txbxContent>
                  </v:textbox>
                </v:shape>
                <v:shape id="Zone de texte 13" o:spid="_x0000_s1028" type="#_x0000_t202" style="position:absolute;left:27295;top:1637;width:9684;height:1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gdsIA&#10;AADaAAAADwAAAGRycy9kb3ducmV2LnhtbERPTWvCQBC9C/0Pywi9NRt7KJK6ikhLFRrUtNDrkB2T&#10;2Oxs2N2a6K93hYKn4fE+Z7YYTCtO5HxjWcEkSUEQl1Y3XCn4/np/moLwAVlja5kUnMnDYv4wmmGm&#10;bc97OhWhEjGEfYYK6hC6TEpf1mTQJ7YjjtzBOoMhQldJ7bCP4aaVz2n6Ig02HBtq7GhVU/lb/BkF&#10;P33x4babzXHXrfPL9lLkn/SWK/U4HpavIAIN4S7+d691nA+3V25X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eB2wgAAANoAAAAPAAAAAAAAAAAAAAAAAJgCAABkcnMvZG93&#10;bnJldi54bWxQSwUGAAAAAAQABAD1AAAAhwMAAAAA&#10;" fillcolor="window" stroked="f" strokeweight=".5pt">
                  <v:textbox>
                    <w:txbxContent>
                      <w:p w:rsidR="00FD239C" w:rsidRDefault="00FD239C" w:rsidP="00FD239C">
                        <w:r>
                          <w:rPr>
                            <w:noProof/>
                          </w:rPr>
                          <w:drawing>
                            <wp:inline distT="0" distB="0" distL="0" distR="0" wp14:anchorId="6EEDB0CC" wp14:editId="2FA46C82">
                              <wp:extent cx="795655" cy="884555"/>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655" cy="884555"/>
                                      </a:xfrm>
                                      <a:prstGeom prst="rect">
                                        <a:avLst/>
                                      </a:prstGeom>
                                      <a:noFill/>
                                      <a:ln>
                                        <a:noFill/>
                                      </a:ln>
                                    </pic:spPr>
                                  </pic:pic>
                                </a:graphicData>
                              </a:graphic>
                            </wp:inline>
                          </w:drawing>
                        </w:r>
                      </w:p>
                    </w:txbxContent>
                  </v:textbox>
                </v:shape>
                <v:shape id="Zone de texte 15" o:spid="_x0000_s1029" type="#_x0000_t202" style="position:absolute;left:42103;top:409;width:21768;height:1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AcQA&#10;AADaAAAADwAAAGRycy9kb3ducmV2LnhtbESPQWvCQBSE74L/YXlCb7rRQynRVUQqVWiwxkKvj+wz&#10;ic2+Dbtbk/rruwXB4zAz3zCLVW8acSXna8sKppMEBHFhdc2lgs/TdvwCwgdkjY1lUvBLHlbL4WCB&#10;qbYdH+mah1JECPsUFVQhtKmUvqjIoJ/Yljh6Z+sMhihdKbXDLsJNI2dJ8iwN1hwXKmxpU1Hxnf8Y&#10;BV9d/uYO+/3lo91lt8Mtz97pNVPqadSv5yAC9eERvrd3WsEM/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fgHEAAAA2gAAAA8AAAAAAAAAAAAAAAAAmAIAAGRycy9k&#10;b3ducmV2LnhtbFBLBQYAAAAABAAEAPUAAACJAwAAAAA=&#10;" fillcolor="window" stroked="f" strokeweight=".5pt">
                  <v:textbox>
                    <w:txbxContent>
                      <w:p w:rsidR="00FD239C" w:rsidRPr="003B2479" w:rsidRDefault="00FD239C" w:rsidP="00FD239C">
                        <w:pPr>
                          <w:bidi/>
                          <w:jc w:val="center"/>
                          <w:rPr>
                            <w:rFonts w:cs="خط مسعد المغربي"/>
                            <w:b/>
                            <w:bCs/>
                            <w:lang w:bidi="ar-MA"/>
                          </w:rPr>
                        </w:pPr>
                        <w:r w:rsidRPr="003B2479">
                          <w:rPr>
                            <w:rFonts w:cs="خط مسعد المغربي"/>
                            <w:b/>
                            <w:bCs/>
                            <w:rtl/>
                            <w:lang w:bidi="ar-MA"/>
                          </w:rPr>
                          <w:t>المملكة المغربية</w:t>
                        </w:r>
                      </w:p>
                      <w:p w:rsidR="00FD239C" w:rsidRPr="00DC4EBF" w:rsidRDefault="00FD239C" w:rsidP="00FD239C">
                        <w:pPr>
                          <w:bidi/>
                          <w:jc w:val="center"/>
                          <w:rPr>
                            <w:rFonts w:ascii="Sakkal Majalla" w:hAnsi="Sakkal Majalla" w:cs="Sakkal Majalla"/>
                            <w:sz w:val="10"/>
                            <w:szCs w:val="10"/>
                            <w:lang w:bidi="ar-MA"/>
                          </w:rPr>
                        </w:pPr>
                        <w:r>
                          <w:rPr>
                            <w:noProof/>
                          </w:rPr>
                          <w:drawing>
                            <wp:inline distT="0" distB="0" distL="0" distR="0" wp14:anchorId="7EAB0191" wp14:editId="01680766">
                              <wp:extent cx="462915" cy="1187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 cy="118745"/>
                                      </a:xfrm>
                                      <a:prstGeom prst="rect">
                                        <a:avLst/>
                                      </a:prstGeom>
                                      <a:noFill/>
                                      <a:ln>
                                        <a:noFill/>
                                      </a:ln>
                                    </pic:spPr>
                                  </pic:pic>
                                </a:graphicData>
                              </a:graphic>
                            </wp:inline>
                          </w:drawing>
                        </w:r>
                      </w:p>
                      <w:p w:rsidR="00FD239C" w:rsidRPr="003B2479" w:rsidRDefault="00FD239C" w:rsidP="00FD239C">
                        <w:pPr>
                          <w:bidi/>
                          <w:jc w:val="center"/>
                          <w:rPr>
                            <w:rFonts w:cs="Maghribi Assile"/>
                            <w:szCs w:val="20"/>
                            <w:rtl/>
                            <w:lang w:bidi="ar-MA"/>
                          </w:rPr>
                        </w:pPr>
                        <w:r w:rsidRPr="003B2479">
                          <w:rPr>
                            <w:rFonts w:cs="Maghribi Assile"/>
                            <w:szCs w:val="20"/>
                            <w:rtl/>
                            <w:lang w:bidi="ar-MA"/>
                          </w:rPr>
                          <w:t>وزارة الإدماج الاقتصادي</w:t>
                        </w:r>
                      </w:p>
                      <w:p w:rsidR="00FD239C" w:rsidRPr="00BF063E" w:rsidRDefault="00FD239C" w:rsidP="00FD239C">
                        <w:pPr>
                          <w:bidi/>
                          <w:jc w:val="center"/>
                          <w:rPr>
                            <w:rFonts w:ascii="Sakkal Majalla" w:hAnsi="Sakkal Majalla" w:cs="Sakkal Majalla"/>
                            <w:szCs w:val="20"/>
                            <w:lang w:bidi="ar-MA"/>
                          </w:rPr>
                        </w:pPr>
                        <w:r w:rsidRPr="003B2479">
                          <w:rPr>
                            <w:rFonts w:cs="Maghribi Assile"/>
                            <w:szCs w:val="20"/>
                            <w:rtl/>
                            <w:lang w:bidi="ar-MA"/>
                          </w:rPr>
                          <w:t>والمقاولة الصغرى والتشغيل والكفاءات</w:t>
                        </w:r>
                      </w:p>
                      <w:p w:rsidR="00FD239C" w:rsidRDefault="00FD239C" w:rsidP="00FD239C">
                        <w:pPr>
                          <w:bidi/>
                          <w:jc w:val="center"/>
                          <w:rPr>
                            <w:rFonts w:ascii="Sakkal Majalla" w:hAnsi="Sakkal Majalla" w:cs="Sakkal Majalla"/>
                            <w:b/>
                            <w:bCs/>
                            <w:rtl/>
                            <w:lang w:bidi="ar-MA"/>
                          </w:rPr>
                        </w:pPr>
                        <w:r w:rsidRPr="00E56775">
                          <w:rPr>
                            <w:rFonts w:ascii="Ebrima" w:hAnsi="Ebrima" w:cs="Ebrima"/>
                            <w:sz w:val="16"/>
                            <w:szCs w:val="16"/>
                          </w:rPr>
                          <w:t>ⵜⴰⵎⴰⵡⴰⵙⵜ</w:t>
                        </w:r>
                        <w:r w:rsidRPr="003B2479">
                          <w:rPr>
                            <w:rFonts w:cs="Times New Roman"/>
                            <w:sz w:val="16"/>
                            <w:szCs w:val="16"/>
                          </w:rPr>
                          <w:t xml:space="preserve"> </w:t>
                        </w:r>
                        <w:r w:rsidRPr="00E56775">
                          <w:rPr>
                            <w:rFonts w:ascii="Ebrima" w:hAnsi="Ebrima" w:cs="Ebrima"/>
                            <w:sz w:val="16"/>
                            <w:szCs w:val="16"/>
                          </w:rPr>
                          <w:t>ⵏ</w:t>
                        </w:r>
                        <w:r w:rsidRPr="003B2479">
                          <w:rPr>
                            <w:rFonts w:cs="Times New Roman"/>
                            <w:sz w:val="16"/>
                            <w:szCs w:val="16"/>
                          </w:rPr>
                          <w:t xml:space="preserve"> </w:t>
                        </w:r>
                        <w:r w:rsidRPr="00E56775">
                          <w:rPr>
                            <w:rFonts w:ascii="Ebrima" w:hAnsi="Ebrima" w:cs="Ebrima"/>
                            <w:sz w:val="16"/>
                            <w:szCs w:val="16"/>
                          </w:rPr>
                          <w:t>ⵓⵙⵉⴷⴼ</w:t>
                        </w:r>
                        <w:r w:rsidRPr="003B2479">
                          <w:rPr>
                            <w:rFonts w:cs="Times New Roman"/>
                            <w:sz w:val="16"/>
                            <w:szCs w:val="16"/>
                          </w:rPr>
                          <w:t xml:space="preserve"> </w:t>
                        </w:r>
                        <w:r w:rsidRPr="00E56775">
                          <w:rPr>
                            <w:rFonts w:ascii="Ebrima" w:hAnsi="Ebrima" w:cs="Ebrima"/>
                            <w:sz w:val="16"/>
                            <w:szCs w:val="16"/>
                          </w:rPr>
                          <w:t>ⴰⴷⵎⵙⴰⵏ</w:t>
                        </w:r>
                        <w:r w:rsidRPr="003B2479">
                          <w:rPr>
                            <w:rFonts w:cs="Times New Roman"/>
                            <w:sz w:val="16"/>
                            <w:szCs w:val="16"/>
                          </w:rPr>
                          <w:t xml:space="preserve"> </w:t>
                        </w:r>
                        <w:r w:rsidRPr="00E56775">
                          <w:rPr>
                            <w:rFonts w:ascii="Ebrima" w:hAnsi="Ebrima" w:cs="Ebrima"/>
                            <w:sz w:val="16"/>
                            <w:szCs w:val="16"/>
                          </w:rPr>
                          <w:t>ⴷ</w:t>
                        </w:r>
                        <w:r w:rsidRPr="003B2479">
                          <w:rPr>
                            <w:rFonts w:cs="Times New Roman"/>
                            <w:sz w:val="16"/>
                            <w:szCs w:val="16"/>
                          </w:rPr>
                          <w:t xml:space="preserve"> </w:t>
                        </w:r>
                        <w:r w:rsidRPr="00E56775">
                          <w:rPr>
                            <w:rFonts w:ascii="Ebrima" w:hAnsi="Ebrima" w:cs="Ebrima"/>
                            <w:sz w:val="16"/>
                            <w:szCs w:val="16"/>
                          </w:rPr>
                          <w:t>ⵜⵎⵙⵙⵏⵜⵉⵜ</w:t>
                        </w:r>
                        <w:r w:rsidRPr="003B2479">
                          <w:rPr>
                            <w:rFonts w:cs="Times New Roman"/>
                            <w:sz w:val="16"/>
                            <w:szCs w:val="16"/>
                          </w:rPr>
                          <w:t xml:space="preserve"> </w:t>
                        </w:r>
                        <w:r w:rsidRPr="00E56775">
                          <w:rPr>
                            <w:rFonts w:ascii="Ebrima" w:hAnsi="Ebrima" w:cs="Ebrima"/>
                            <w:sz w:val="16"/>
                            <w:szCs w:val="16"/>
                          </w:rPr>
                          <w:t>ⵜⴰⵎⵣⵣⵢⴰⵏⵜ</w:t>
                        </w:r>
                        <w:r w:rsidRPr="003B2479">
                          <w:rPr>
                            <w:rFonts w:cs="Times New Roman"/>
                            <w:sz w:val="16"/>
                            <w:szCs w:val="16"/>
                          </w:rPr>
                          <w:t xml:space="preserve"> </w:t>
                        </w:r>
                        <w:r w:rsidRPr="00E56775">
                          <w:rPr>
                            <w:rFonts w:ascii="Ebrima" w:hAnsi="Ebrima" w:cs="Ebrima"/>
                            <w:sz w:val="16"/>
                            <w:szCs w:val="16"/>
                          </w:rPr>
                          <w:t>ⴷ</w:t>
                        </w:r>
                        <w:r w:rsidRPr="003B2479">
                          <w:rPr>
                            <w:rFonts w:cs="Times New Roman"/>
                            <w:sz w:val="16"/>
                            <w:szCs w:val="16"/>
                          </w:rPr>
                          <w:t xml:space="preserve"> </w:t>
                        </w:r>
                        <w:r w:rsidRPr="00E56775">
                          <w:rPr>
                            <w:rFonts w:ascii="Ebrima" w:hAnsi="Ebrima" w:cs="Ebrima"/>
                            <w:sz w:val="16"/>
                            <w:szCs w:val="16"/>
                          </w:rPr>
                          <w:t>ⵓⵙⵡⵓⵔⵉ</w:t>
                        </w:r>
                        <w:r w:rsidRPr="003B2479">
                          <w:rPr>
                            <w:rFonts w:cs="Times New Roman"/>
                            <w:sz w:val="16"/>
                            <w:szCs w:val="16"/>
                          </w:rPr>
                          <w:t xml:space="preserve"> </w:t>
                        </w:r>
                        <w:r w:rsidRPr="00E56775">
                          <w:rPr>
                            <w:rFonts w:ascii="Ebrima" w:hAnsi="Ebrima" w:cs="Ebrima"/>
                            <w:sz w:val="16"/>
                            <w:szCs w:val="16"/>
                          </w:rPr>
                          <w:t>ⴷ</w:t>
                        </w:r>
                        <w:r w:rsidRPr="003B2479">
                          <w:rPr>
                            <w:rFonts w:cs="Times New Roman"/>
                            <w:sz w:val="16"/>
                            <w:szCs w:val="16"/>
                          </w:rPr>
                          <w:t xml:space="preserve"> </w:t>
                        </w:r>
                        <w:r w:rsidRPr="00E56775">
                          <w:rPr>
                            <w:rFonts w:ascii="Ebrima" w:hAnsi="Ebrima" w:cs="Ebrima"/>
                            <w:sz w:val="16"/>
                            <w:szCs w:val="16"/>
                          </w:rPr>
                          <w:t>ⵜⵙⵓⴳⴰⵔ</w:t>
                        </w:r>
                      </w:p>
                      <w:p w:rsidR="00FD239C" w:rsidRDefault="00FD239C" w:rsidP="00FD239C">
                        <w:pPr>
                          <w:bidi/>
                          <w:jc w:val="center"/>
                          <w:rPr>
                            <w:rFonts w:ascii="Sakkal Majalla" w:hAnsi="Sakkal Majalla" w:cs="Sakkal Majalla"/>
                            <w:b/>
                            <w:bCs/>
                            <w:rtl/>
                            <w:lang w:bidi="ar-MA"/>
                          </w:rPr>
                        </w:pPr>
                        <w:r>
                          <w:rPr>
                            <w:noProof/>
                          </w:rPr>
                          <w:drawing>
                            <wp:inline distT="0" distB="0" distL="0" distR="0" wp14:anchorId="0EF080F1" wp14:editId="3B8F4976">
                              <wp:extent cx="462915" cy="1187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 cy="118745"/>
                                      </a:xfrm>
                                      <a:prstGeom prst="rect">
                                        <a:avLst/>
                                      </a:prstGeom>
                                      <a:noFill/>
                                      <a:ln>
                                        <a:noFill/>
                                      </a:ln>
                                    </pic:spPr>
                                  </pic:pic>
                                </a:graphicData>
                              </a:graphic>
                            </wp:inline>
                          </w:drawing>
                        </w:r>
                      </w:p>
                      <w:p w:rsidR="00FD239C" w:rsidRPr="003B2479" w:rsidRDefault="00FD239C" w:rsidP="00FD239C">
                        <w:pPr>
                          <w:bidi/>
                          <w:spacing w:after="120" w:line="200" w:lineRule="exact"/>
                          <w:jc w:val="center"/>
                          <w:rPr>
                            <w:rFonts w:cs="Maghribi Assile"/>
                            <w:b/>
                            <w:bCs/>
                            <w:szCs w:val="20"/>
                            <w:lang w:bidi="ar-MA"/>
                          </w:rPr>
                        </w:pPr>
                        <w:r w:rsidRPr="003B2479">
                          <w:rPr>
                            <w:rFonts w:cs="Maghribi Assile" w:hint="cs"/>
                            <w:b/>
                            <w:bCs/>
                            <w:szCs w:val="20"/>
                            <w:rtl/>
                            <w:lang w:bidi="ar-MA"/>
                          </w:rPr>
                          <w:t>مديرية الشغل</w:t>
                        </w:r>
                      </w:p>
                    </w:txbxContent>
                  </v:textbox>
                </v:shape>
              </v:group>
            </w:pict>
          </mc:Fallback>
        </mc:AlternateContent>
      </w:r>
    </w:p>
    <w:p w:rsidR="008D280F" w:rsidRPr="005366FD" w:rsidRDefault="008D280F" w:rsidP="005366FD">
      <w:pPr>
        <w:rPr>
          <w:rFonts w:ascii="Sakkal Majalla" w:hAnsi="Sakkal Majalla" w:cs="Sakkal Majalla"/>
          <w:sz w:val="24"/>
        </w:rPr>
      </w:pPr>
    </w:p>
    <w:p w:rsidR="00F33944" w:rsidRPr="005366FD" w:rsidRDefault="00F33944" w:rsidP="005366FD">
      <w:pPr>
        <w:ind w:right="424"/>
        <w:rPr>
          <w:rFonts w:ascii="Sakkal Majalla" w:hAnsi="Sakkal Majalla" w:cs="Sakkal Majalla"/>
          <w:b/>
          <w:bCs/>
          <w:sz w:val="24"/>
        </w:rPr>
      </w:pPr>
    </w:p>
    <w:p w:rsidR="00FD239C" w:rsidRPr="005366FD" w:rsidRDefault="00FD239C" w:rsidP="005366FD">
      <w:pPr>
        <w:ind w:right="424"/>
        <w:rPr>
          <w:rFonts w:ascii="Sakkal Majalla" w:hAnsi="Sakkal Majalla" w:cs="Sakkal Majalla"/>
          <w:b/>
          <w:bCs/>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33944" w:rsidRPr="005366FD" w:rsidTr="00722E18">
        <w:tc>
          <w:tcPr>
            <w:tcW w:w="9889" w:type="dxa"/>
            <w:shd w:val="clear" w:color="auto" w:fill="D9D9D9"/>
          </w:tcPr>
          <w:p w:rsidR="00F33944" w:rsidRPr="005366FD" w:rsidRDefault="00F33944" w:rsidP="005366FD">
            <w:pPr>
              <w:jc w:val="center"/>
              <w:rPr>
                <w:rFonts w:ascii="Sakkal Majalla" w:hAnsi="Sakkal Majalla" w:cs="Sakkal Majalla"/>
                <w:b/>
                <w:bCs/>
                <w:sz w:val="24"/>
              </w:rPr>
            </w:pPr>
            <w:r w:rsidRPr="005366FD">
              <w:rPr>
                <w:rFonts w:ascii="Sakkal Majalla" w:hAnsi="Sakkal Majalla" w:cs="Sakkal Majalla"/>
                <w:b/>
                <w:bCs/>
                <w:sz w:val="24"/>
              </w:rPr>
              <w:t>Procédure de</w:t>
            </w:r>
            <w:r w:rsidR="00AB4DC4" w:rsidRPr="005366FD">
              <w:rPr>
                <w:rFonts w:ascii="Sakkal Majalla" w:hAnsi="Sakkal Majalla" w:cs="Sakkal Majalla"/>
                <w:b/>
                <w:bCs/>
                <w:sz w:val="24"/>
              </w:rPr>
              <w:t xml:space="preserve"> </w:t>
            </w:r>
            <w:r w:rsidRPr="005366FD">
              <w:rPr>
                <w:rFonts w:ascii="Sakkal Majalla" w:hAnsi="Sakkal Majalla" w:cs="Sakkal Majalla"/>
                <w:b/>
                <w:bCs/>
                <w:sz w:val="24"/>
              </w:rPr>
              <w:t>délivrance d</w:t>
            </w:r>
            <w:r w:rsidR="006F5349" w:rsidRPr="005366FD">
              <w:rPr>
                <w:rFonts w:ascii="Sakkal Majalla" w:hAnsi="Sakkal Majalla" w:cs="Sakkal Majalla"/>
                <w:b/>
                <w:bCs/>
                <w:sz w:val="24"/>
              </w:rPr>
              <w:t>e</w:t>
            </w:r>
            <w:r w:rsidR="00892163" w:rsidRPr="005366FD">
              <w:rPr>
                <w:rFonts w:ascii="Sakkal Majalla" w:hAnsi="Sakkal Majalla" w:cs="Sakkal Majalla"/>
                <w:b/>
                <w:bCs/>
                <w:sz w:val="24"/>
              </w:rPr>
              <w:t xml:space="preserve"> désignations</w:t>
            </w:r>
            <w:r w:rsidR="002D37FE" w:rsidRPr="005366FD">
              <w:rPr>
                <w:rFonts w:ascii="Sakkal Majalla" w:hAnsi="Sakkal Majalla" w:cs="Sakkal Majalla"/>
                <w:b/>
                <w:bCs/>
                <w:sz w:val="24"/>
              </w:rPr>
              <w:t xml:space="preserve"> pour les vérifications générales périodiques des appareils </w:t>
            </w:r>
            <w:r w:rsidR="00FD239C" w:rsidRPr="005366FD">
              <w:rPr>
                <w:rFonts w:ascii="Sakkal Majalla" w:hAnsi="Sakkal Majalla" w:cs="Sakkal Majalla"/>
                <w:b/>
                <w:bCs/>
                <w:sz w:val="24"/>
              </w:rPr>
              <w:t>et</w:t>
            </w:r>
            <w:r w:rsidR="002D37FE" w:rsidRPr="005366FD">
              <w:rPr>
                <w:rFonts w:ascii="Sakkal Majalla" w:hAnsi="Sakkal Majalla" w:cs="Sakkal Majalla"/>
                <w:b/>
                <w:bCs/>
                <w:sz w:val="24"/>
              </w:rPr>
              <w:t xml:space="preserve"> des machines ou des catégories d’appareils </w:t>
            </w:r>
            <w:r w:rsidR="00FD239C" w:rsidRPr="005366FD">
              <w:rPr>
                <w:rFonts w:ascii="Sakkal Majalla" w:hAnsi="Sakkal Majalla" w:cs="Sakkal Majalla"/>
                <w:b/>
                <w:bCs/>
                <w:sz w:val="24"/>
              </w:rPr>
              <w:t>et</w:t>
            </w:r>
            <w:r w:rsidR="002D37FE" w:rsidRPr="005366FD">
              <w:rPr>
                <w:rFonts w:ascii="Sakkal Majalla" w:hAnsi="Sakkal Majalla" w:cs="Sakkal Majalla"/>
                <w:b/>
                <w:bCs/>
                <w:sz w:val="24"/>
              </w:rPr>
              <w:t xml:space="preserve"> de machines</w:t>
            </w:r>
          </w:p>
        </w:tc>
      </w:tr>
    </w:tbl>
    <w:p w:rsidR="00403D81" w:rsidRPr="005366FD" w:rsidRDefault="00403D81" w:rsidP="005366FD">
      <w:pPr>
        <w:rPr>
          <w:rFonts w:ascii="Sakkal Majalla" w:hAnsi="Sakkal Majalla" w:cs="Sakkal Majalla"/>
          <w:sz w:val="24"/>
        </w:rPr>
      </w:pPr>
    </w:p>
    <w:p w:rsidR="00A16388" w:rsidRPr="005366FD" w:rsidRDefault="00A16388" w:rsidP="005366FD">
      <w:pPr>
        <w:jc w:val="both"/>
        <w:rPr>
          <w:rFonts w:ascii="Sakkal Majalla" w:hAnsi="Sakkal Majalla" w:cs="Sakkal Majalla"/>
          <w:sz w:val="24"/>
        </w:rPr>
      </w:pPr>
    </w:p>
    <w:p w:rsidR="00047932" w:rsidRPr="005366FD" w:rsidRDefault="00957089" w:rsidP="005366FD">
      <w:pPr>
        <w:numPr>
          <w:ilvl w:val="0"/>
          <w:numId w:val="3"/>
        </w:numPr>
        <w:jc w:val="lowKashida"/>
        <w:rPr>
          <w:rFonts w:ascii="Sakkal Majalla" w:hAnsi="Sakkal Majalla" w:cs="Sakkal Majalla"/>
          <w:b/>
          <w:bCs/>
          <w:sz w:val="24"/>
        </w:rPr>
      </w:pPr>
      <w:r w:rsidRPr="005366FD">
        <w:rPr>
          <w:rFonts w:ascii="Sakkal Majalla" w:hAnsi="Sakkal Majalla" w:cs="Sakkal Majalla"/>
          <w:b/>
          <w:bCs/>
          <w:sz w:val="24"/>
          <w:u w:val="single"/>
        </w:rPr>
        <w:t>Etapes</w:t>
      </w:r>
      <w:r w:rsidR="00174BA3" w:rsidRPr="005366FD">
        <w:rPr>
          <w:rFonts w:ascii="Sakkal Majalla" w:hAnsi="Sakkal Majalla" w:cs="Sakkal Majalla"/>
          <w:b/>
          <w:bCs/>
          <w:sz w:val="24"/>
          <w:u w:val="single"/>
        </w:rPr>
        <w:t xml:space="preserve"> suiv</w:t>
      </w:r>
      <w:r w:rsidR="006F5349" w:rsidRPr="005366FD">
        <w:rPr>
          <w:rFonts w:ascii="Sakkal Majalla" w:hAnsi="Sakkal Majalla" w:cs="Sakkal Majalla"/>
          <w:b/>
          <w:bCs/>
          <w:sz w:val="24"/>
          <w:u w:val="single"/>
        </w:rPr>
        <w:t>ies</w:t>
      </w:r>
      <w:r w:rsidR="00174BA3" w:rsidRPr="005366FD">
        <w:rPr>
          <w:rFonts w:ascii="Sakkal Majalla" w:hAnsi="Sakkal Majalla" w:cs="Sakkal Majalla"/>
          <w:b/>
          <w:bCs/>
          <w:sz w:val="24"/>
          <w:u w:val="single"/>
        </w:rPr>
        <w:t xml:space="preserve"> pour l’obtention d</w:t>
      </w:r>
      <w:r w:rsidR="002D37FE" w:rsidRPr="005366FD">
        <w:rPr>
          <w:rFonts w:ascii="Sakkal Majalla" w:hAnsi="Sakkal Majalla" w:cs="Sakkal Majalla"/>
          <w:b/>
          <w:bCs/>
          <w:sz w:val="24"/>
          <w:u w:val="single"/>
        </w:rPr>
        <w:t xml:space="preserve">e </w:t>
      </w:r>
      <w:r w:rsidR="00EA4E71" w:rsidRPr="005366FD">
        <w:rPr>
          <w:rFonts w:ascii="Sakkal Majalla" w:hAnsi="Sakkal Majalla" w:cs="Sakkal Majalla"/>
          <w:b/>
          <w:bCs/>
          <w:sz w:val="24"/>
          <w:u w:val="single"/>
        </w:rPr>
        <w:t>désignation</w:t>
      </w:r>
      <w:r w:rsidR="00EA4E71" w:rsidRPr="005366FD">
        <w:rPr>
          <w:rFonts w:ascii="Sakkal Majalla" w:hAnsi="Sakkal Majalla" w:cs="Sakkal Majalla"/>
          <w:b/>
          <w:bCs/>
          <w:sz w:val="24"/>
        </w:rPr>
        <w:t> :</w:t>
      </w:r>
    </w:p>
    <w:p w:rsidR="005506D9" w:rsidRPr="00975C82" w:rsidRDefault="00047932" w:rsidP="005366FD">
      <w:pPr>
        <w:pStyle w:val="Paragraphedeliste"/>
        <w:numPr>
          <w:ilvl w:val="0"/>
          <w:numId w:val="28"/>
        </w:numPr>
        <w:jc w:val="lowKashida"/>
        <w:rPr>
          <w:rFonts w:ascii="Sakkal Majalla" w:hAnsi="Sakkal Majalla" w:cs="Sakkal Majalla"/>
          <w:sz w:val="24"/>
        </w:rPr>
      </w:pPr>
      <w:r w:rsidRPr="00975C82">
        <w:rPr>
          <w:rFonts w:ascii="Sakkal Majalla" w:hAnsi="Sakkal Majalla" w:cs="Sakkal Majalla"/>
          <w:sz w:val="24"/>
        </w:rPr>
        <w:t xml:space="preserve">Les dossiers de demandes </w:t>
      </w:r>
      <w:r w:rsidR="002D37FE" w:rsidRPr="00975C82">
        <w:rPr>
          <w:rFonts w:ascii="Sakkal Majalla" w:hAnsi="Sakkal Majalla" w:cs="Sakkal Majalla"/>
          <w:sz w:val="24"/>
        </w:rPr>
        <w:t>de désignation</w:t>
      </w:r>
      <w:r w:rsidRPr="00975C82">
        <w:rPr>
          <w:rFonts w:ascii="Sakkal Majalla" w:hAnsi="Sakkal Majalla" w:cs="Sakkal Majalla"/>
          <w:sz w:val="24"/>
        </w:rPr>
        <w:t xml:space="preserve"> sont déposés</w:t>
      </w:r>
      <w:r w:rsidR="002D37FE" w:rsidRPr="00975C82">
        <w:rPr>
          <w:rFonts w:ascii="Sakkal Majalla" w:hAnsi="Sakkal Majalla" w:cs="Sakkal Majalla"/>
          <w:sz w:val="24"/>
        </w:rPr>
        <w:t xml:space="preserve"> </w:t>
      </w:r>
      <w:r w:rsidRPr="00975C82">
        <w:rPr>
          <w:rFonts w:ascii="Sakkal Majalla" w:hAnsi="Sakkal Majalla" w:cs="Sakkal Majalla"/>
          <w:sz w:val="24"/>
        </w:rPr>
        <w:t>au</w:t>
      </w:r>
      <w:r w:rsidR="006C7097" w:rsidRPr="00975C82">
        <w:rPr>
          <w:rFonts w:ascii="Sakkal Majalla" w:hAnsi="Sakkal Majalla" w:cs="Sakkal Majalla"/>
          <w:sz w:val="24"/>
        </w:rPr>
        <w:t>près</w:t>
      </w:r>
      <w:r w:rsidR="00373030" w:rsidRPr="00975C82">
        <w:rPr>
          <w:rFonts w:ascii="Sakkal Majalla" w:hAnsi="Sakkal Majalla" w:cs="Sakkal Majalla"/>
          <w:sz w:val="24"/>
        </w:rPr>
        <w:t xml:space="preserve"> du Ministère chargé du Travail. </w:t>
      </w:r>
      <w:r w:rsidR="00226A14" w:rsidRPr="00975C82">
        <w:rPr>
          <w:rFonts w:ascii="Sakkal Majalla" w:hAnsi="Sakkal Majalla" w:cs="Sakkal Majalla"/>
          <w:sz w:val="24"/>
        </w:rPr>
        <w:t>.</w:t>
      </w:r>
    </w:p>
    <w:p w:rsidR="002D37FE" w:rsidRPr="00975C82" w:rsidRDefault="00E414A5" w:rsidP="005366FD">
      <w:pPr>
        <w:pStyle w:val="Paragraphedeliste"/>
        <w:numPr>
          <w:ilvl w:val="0"/>
          <w:numId w:val="28"/>
        </w:numPr>
        <w:tabs>
          <w:tab w:val="left" w:pos="1134"/>
        </w:tabs>
        <w:jc w:val="both"/>
        <w:rPr>
          <w:rFonts w:ascii="Sakkal Majalla" w:hAnsi="Sakkal Majalla" w:cs="Sakkal Majalla"/>
          <w:sz w:val="24"/>
        </w:rPr>
      </w:pPr>
      <w:r w:rsidRPr="00975C82">
        <w:rPr>
          <w:rFonts w:ascii="Sakkal Majalla" w:hAnsi="Sakkal Majalla" w:cs="Sakkal Majalla"/>
          <w:sz w:val="24"/>
        </w:rPr>
        <w:t>Les demandes d’agrément sont envoyées aux membres de la commission (</w:t>
      </w:r>
      <w:r w:rsidR="009135F5" w:rsidRPr="00975C82">
        <w:rPr>
          <w:rFonts w:ascii="Sakkal Majalla" w:hAnsi="Sakkal Majalla" w:cs="Sakkal Majalla"/>
          <w:bCs/>
          <w:sz w:val="24"/>
        </w:rPr>
        <w:t>r</w:t>
      </w:r>
      <w:r w:rsidR="002D37FE" w:rsidRPr="00975C82">
        <w:rPr>
          <w:rFonts w:ascii="Sakkal Majalla" w:hAnsi="Sakkal Majalla" w:cs="Sakkal Majalla"/>
          <w:bCs/>
          <w:sz w:val="24"/>
        </w:rPr>
        <w:t xml:space="preserve">eprésentant du Ministère </w:t>
      </w:r>
      <w:r w:rsidR="002D37FE" w:rsidRPr="00975C82">
        <w:rPr>
          <w:rFonts w:ascii="Sakkal Majalla" w:hAnsi="Sakkal Majalla" w:cs="Sakkal Majalla"/>
          <w:sz w:val="24"/>
        </w:rPr>
        <w:t>chargé</w:t>
      </w:r>
      <w:r w:rsidR="009135F5" w:rsidRPr="00975C82">
        <w:rPr>
          <w:rFonts w:ascii="Sakkal Majalla" w:hAnsi="Sakkal Majalla" w:cs="Sakkal Majalla"/>
          <w:bCs/>
          <w:sz w:val="24"/>
        </w:rPr>
        <w:t xml:space="preserve"> de l’Equipement, r</w:t>
      </w:r>
      <w:r w:rsidR="002D37FE" w:rsidRPr="00975C82">
        <w:rPr>
          <w:rFonts w:ascii="Sakkal Majalla" w:hAnsi="Sakkal Majalla" w:cs="Sakkal Majalla"/>
          <w:bCs/>
          <w:sz w:val="24"/>
        </w:rPr>
        <w:t>eprésentant du Ministère chargé</w:t>
      </w:r>
      <w:r w:rsidR="009135F5" w:rsidRPr="00975C82">
        <w:rPr>
          <w:rFonts w:ascii="Sakkal Majalla" w:hAnsi="Sakkal Majalla" w:cs="Sakkal Majalla"/>
          <w:bCs/>
          <w:sz w:val="24"/>
        </w:rPr>
        <w:t xml:space="preserve"> du Commerce et de l'Industrie et r</w:t>
      </w:r>
      <w:r w:rsidR="002D37FE" w:rsidRPr="00975C82">
        <w:rPr>
          <w:rFonts w:ascii="Sakkal Majalla" w:hAnsi="Sakkal Majalla" w:cs="Sakkal Majalla"/>
          <w:bCs/>
          <w:sz w:val="24"/>
        </w:rPr>
        <w:t>eprésentant du Ministère chargé de l’Agriculture</w:t>
      </w:r>
      <w:r w:rsidR="009135F5" w:rsidRPr="00975C82">
        <w:rPr>
          <w:rFonts w:ascii="Sakkal Majalla" w:hAnsi="Sakkal Majalla" w:cs="Sakkal Majalla"/>
          <w:bCs/>
          <w:sz w:val="24"/>
        </w:rPr>
        <w:t>)</w:t>
      </w:r>
      <w:r w:rsidRPr="00975C82">
        <w:rPr>
          <w:rFonts w:ascii="Sakkal Majalla" w:hAnsi="Sakkal Majalla" w:cs="Sakkal Majalla"/>
          <w:bCs/>
          <w:sz w:val="24"/>
        </w:rPr>
        <w:t xml:space="preserve"> et ces derniers sont invités à participer à la réunion pour étudier ces demandes.</w:t>
      </w:r>
    </w:p>
    <w:p w:rsidR="00097C39" w:rsidRPr="00975C82" w:rsidRDefault="00097C39" w:rsidP="00097C39">
      <w:pPr>
        <w:pStyle w:val="Paragraphedeliste"/>
        <w:numPr>
          <w:ilvl w:val="0"/>
          <w:numId w:val="28"/>
        </w:numPr>
        <w:jc w:val="lowKashida"/>
        <w:rPr>
          <w:rFonts w:ascii="Sakkal Majalla" w:hAnsi="Sakkal Majalla" w:cs="Sakkal Majalla"/>
          <w:bCs/>
          <w:sz w:val="24"/>
        </w:rPr>
      </w:pPr>
      <w:r w:rsidRPr="00975C82">
        <w:rPr>
          <w:rFonts w:ascii="Sakkal Majalla" w:hAnsi="Sakkal Majalla" w:cs="Sakkal Majalla"/>
          <w:bCs/>
          <w:sz w:val="24"/>
        </w:rPr>
        <w:t>Effectuer des visites au siège des organismes demandeurs de la désignation afin de s’informer sur les moyens humains et matériels dont ils disposent ;</w:t>
      </w:r>
    </w:p>
    <w:p w:rsidR="00097C39" w:rsidRPr="00975C82" w:rsidRDefault="00097C39" w:rsidP="00C166A0">
      <w:pPr>
        <w:pStyle w:val="Paragraphedeliste"/>
        <w:numPr>
          <w:ilvl w:val="0"/>
          <w:numId w:val="28"/>
        </w:numPr>
        <w:jc w:val="lowKashida"/>
        <w:rPr>
          <w:rFonts w:ascii="Sakkal Majalla" w:hAnsi="Sakkal Majalla" w:cs="Sakkal Majalla"/>
          <w:bCs/>
          <w:sz w:val="24"/>
        </w:rPr>
      </w:pPr>
      <w:r w:rsidRPr="00975C82">
        <w:rPr>
          <w:rFonts w:ascii="Sakkal Majalla" w:hAnsi="Sakkal Majalla" w:cs="Sakkal Majalla"/>
          <w:bCs/>
          <w:sz w:val="24"/>
        </w:rPr>
        <w:t>Procéder à un entretien avec les personnes propo</w:t>
      </w:r>
      <w:r w:rsidR="00C166A0" w:rsidRPr="00975C82">
        <w:rPr>
          <w:rFonts w:ascii="Sakkal Majalla" w:hAnsi="Sakkal Majalla" w:cs="Sakkal Majalla"/>
          <w:bCs/>
          <w:sz w:val="24"/>
        </w:rPr>
        <w:t xml:space="preserve">sées </w:t>
      </w:r>
      <w:r w:rsidR="00975C82">
        <w:rPr>
          <w:rFonts w:ascii="Sakkal Majalla" w:hAnsi="Sakkal Majalla" w:cs="Sakkal Majalla"/>
          <w:bCs/>
          <w:sz w:val="24"/>
        </w:rPr>
        <w:t xml:space="preserve">par les organismes </w:t>
      </w:r>
      <w:r w:rsidR="00C166A0" w:rsidRPr="00975C82">
        <w:rPr>
          <w:rFonts w:ascii="Sakkal Majalla" w:hAnsi="Sakkal Majalla" w:cs="Sakkal Majalla"/>
          <w:bCs/>
          <w:sz w:val="24"/>
        </w:rPr>
        <w:t>pour effectuer le contrôle ;</w:t>
      </w:r>
    </w:p>
    <w:p w:rsidR="00C2093A" w:rsidRPr="00975C82" w:rsidRDefault="007A36D8" w:rsidP="00763D7A">
      <w:pPr>
        <w:pStyle w:val="Paragraphedeliste"/>
        <w:numPr>
          <w:ilvl w:val="0"/>
          <w:numId w:val="28"/>
        </w:numPr>
        <w:jc w:val="lowKashida"/>
        <w:rPr>
          <w:rFonts w:ascii="Sakkal Majalla" w:hAnsi="Sakkal Majalla" w:cs="Sakkal Majalla"/>
          <w:sz w:val="24"/>
        </w:rPr>
      </w:pPr>
      <w:r w:rsidRPr="00975C82">
        <w:rPr>
          <w:rFonts w:ascii="Sakkal Majalla" w:hAnsi="Sakkal Majalla" w:cs="Sakkal Majalla"/>
          <w:sz w:val="24"/>
        </w:rPr>
        <w:t>L’élaboration de Procès-Verbaux</w:t>
      </w:r>
      <w:r w:rsidR="00C2093A" w:rsidRPr="00975C82">
        <w:rPr>
          <w:rFonts w:ascii="Sakkal Majalla" w:hAnsi="Sakkal Majalla" w:cs="Sakkal Majalla"/>
          <w:sz w:val="24"/>
        </w:rPr>
        <w:t xml:space="preserve"> de réunions </w:t>
      </w:r>
      <w:r w:rsidR="00763D7A" w:rsidRPr="00975C82">
        <w:rPr>
          <w:rFonts w:ascii="Sakkal Majalla" w:hAnsi="Sakkal Majalla" w:cs="Sakkal Majalla"/>
          <w:sz w:val="24"/>
        </w:rPr>
        <w:t>et de visites</w:t>
      </w:r>
      <w:r w:rsidR="00C2093A" w:rsidRPr="00975C82">
        <w:rPr>
          <w:rFonts w:ascii="Sakkal Majalla" w:hAnsi="Sakkal Majalla" w:cs="Sakkal Majalla"/>
          <w:sz w:val="24"/>
        </w:rPr>
        <w:t>.</w:t>
      </w:r>
    </w:p>
    <w:p w:rsidR="007A5F37" w:rsidRPr="005366FD" w:rsidRDefault="00FD5154" w:rsidP="00FD5154">
      <w:pPr>
        <w:pStyle w:val="Paragraphedeliste"/>
        <w:numPr>
          <w:ilvl w:val="0"/>
          <w:numId w:val="28"/>
        </w:numPr>
        <w:jc w:val="lowKashida"/>
        <w:rPr>
          <w:rFonts w:ascii="Sakkal Majalla" w:hAnsi="Sakkal Majalla" w:cs="Sakkal Majalla"/>
          <w:sz w:val="24"/>
        </w:rPr>
      </w:pPr>
      <w:r w:rsidRPr="006C0EF9">
        <w:rPr>
          <w:rFonts w:ascii="Sakkal Majalla" w:hAnsi="Sakkal Majalla" w:cs="Sakkal Majalla"/>
          <w:sz w:val="24"/>
        </w:rPr>
        <w:t xml:space="preserve">Dans le cas d’approbation de la demande par la commission, </w:t>
      </w:r>
      <w:r w:rsidR="002D37FE" w:rsidRPr="005366FD">
        <w:rPr>
          <w:rFonts w:ascii="Sakkal Majalla" w:hAnsi="Sakkal Majalla" w:cs="Sakkal Majalla"/>
          <w:sz w:val="24"/>
        </w:rPr>
        <w:t>le Ministère chargé du Travail</w:t>
      </w:r>
      <w:r w:rsidR="00E73E5B" w:rsidRPr="005366FD">
        <w:rPr>
          <w:rFonts w:ascii="Sakkal Majalla" w:hAnsi="Sakkal Majalla" w:cs="Sakkal Majalla"/>
          <w:sz w:val="24"/>
        </w:rPr>
        <w:t xml:space="preserve"> </w:t>
      </w:r>
      <w:r w:rsidR="002D37FE" w:rsidRPr="005366FD">
        <w:rPr>
          <w:rFonts w:ascii="Sakkal Majalla" w:hAnsi="Sakkal Majalla" w:cs="Sakkal Majalla"/>
          <w:sz w:val="24"/>
        </w:rPr>
        <w:t>élabore l’arrêté d</w:t>
      </w:r>
      <w:r w:rsidR="007A5F37" w:rsidRPr="005366FD">
        <w:rPr>
          <w:rFonts w:ascii="Sakkal Majalla" w:hAnsi="Sakkal Majalla" w:cs="Sakkal Majalla"/>
          <w:sz w:val="24"/>
        </w:rPr>
        <w:t xml:space="preserve">e </w:t>
      </w:r>
      <w:r w:rsidR="007A5F37" w:rsidRPr="005366FD">
        <w:rPr>
          <w:rFonts w:ascii="Sakkal Majalla" w:hAnsi="Sakkal Majalla" w:cs="Sakkal Majalla"/>
          <w:bCs/>
          <w:sz w:val="24"/>
        </w:rPr>
        <w:t xml:space="preserve">désignation des organismes qualifiés pour réaliser les vérifications générales périodiques des appareils </w:t>
      </w:r>
      <w:r w:rsidR="00E73E5B" w:rsidRPr="005366FD">
        <w:rPr>
          <w:rFonts w:ascii="Sakkal Majalla" w:hAnsi="Sakkal Majalla" w:cs="Sakkal Majalla"/>
          <w:bCs/>
          <w:sz w:val="24"/>
        </w:rPr>
        <w:t>et</w:t>
      </w:r>
      <w:r w:rsidR="007A5F37" w:rsidRPr="005366FD">
        <w:rPr>
          <w:rFonts w:ascii="Sakkal Majalla" w:hAnsi="Sakkal Majalla" w:cs="Sakkal Majalla"/>
          <w:bCs/>
          <w:sz w:val="24"/>
        </w:rPr>
        <w:t xml:space="preserve"> des machines ou des catégories d’appareils </w:t>
      </w:r>
      <w:r w:rsidR="00E73E5B" w:rsidRPr="005366FD">
        <w:rPr>
          <w:rFonts w:ascii="Sakkal Majalla" w:hAnsi="Sakkal Majalla" w:cs="Sakkal Majalla"/>
          <w:bCs/>
          <w:sz w:val="24"/>
        </w:rPr>
        <w:t>et</w:t>
      </w:r>
      <w:r w:rsidR="007A5F37" w:rsidRPr="005366FD">
        <w:rPr>
          <w:rFonts w:ascii="Sakkal Majalla" w:hAnsi="Sakkal Majalla" w:cs="Sakkal Majalla"/>
          <w:bCs/>
          <w:sz w:val="24"/>
        </w:rPr>
        <w:t xml:space="preserve"> de machines.</w:t>
      </w:r>
    </w:p>
    <w:p w:rsidR="007A36D8" w:rsidRPr="005366FD" w:rsidRDefault="007A5F37" w:rsidP="00FD5154">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Signature de l’arrêté</w:t>
      </w:r>
      <w:r w:rsidR="00013DC9" w:rsidRPr="005366FD">
        <w:rPr>
          <w:rFonts w:ascii="Sakkal Majalla" w:hAnsi="Sakkal Majalla" w:cs="Sakkal Majalla"/>
          <w:sz w:val="24"/>
        </w:rPr>
        <w:t xml:space="preserve"> par le Ministre </w:t>
      </w:r>
      <w:r w:rsidR="00E73E5B" w:rsidRPr="005366FD">
        <w:rPr>
          <w:rFonts w:ascii="Sakkal Majalla" w:hAnsi="Sakkal Majalla" w:cs="Sakkal Majalla"/>
          <w:sz w:val="24"/>
        </w:rPr>
        <w:t>de l'Inclusion Economique, de la Petite Entreprise, de l'Emploi et des Compétences</w:t>
      </w:r>
      <w:r w:rsidR="007A36D8" w:rsidRPr="005366FD">
        <w:rPr>
          <w:rFonts w:ascii="Sakkal Majalla" w:hAnsi="Sakkal Majalla" w:cs="Sakkal Majalla"/>
          <w:sz w:val="24"/>
        </w:rPr>
        <w:t>.</w:t>
      </w:r>
      <w:bookmarkStart w:id="0" w:name="_GoBack"/>
      <w:bookmarkEnd w:id="0"/>
    </w:p>
    <w:p w:rsidR="00256068" w:rsidRPr="005366FD" w:rsidRDefault="00256068" w:rsidP="005366FD">
      <w:pPr>
        <w:jc w:val="lowKashida"/>
        <w:rPr>
          <w:rFonts w:ascii="Sakkal Majalla" w:hAnsi="Sakkal Majalla" w:cs="Sakkal Majalla"/>
          <w:sz w:val="24"/>
        </w:rPr>
      </w:pPr>
    </w:p>
    <w:p w:rsidR="00256068" w:rsidRPr="005366FD" w:rsidRDefault="00256068" w:rsidP="005366FD">
      <w:pPr>
        <w:numPr>
          <w:ilvl w:val="0"/>
          <w:numId w:val="3"/>
        </w:numPr>
        <w:jc w:val="lowKashida"/>
        <w:rPr>
          <w:rFonts w:ascii="Sakkal Majalla" w:hAnsi="Sakkal Majalla" w:cs="Sakkal Majalla"/>
          <w:b/>
          <w:bCs/>
          <w:sz w:val="24"/>
          <w:u w:val="single"/>
        </w:rPr>
      </w:pPr>
      <w:r w:rsidRPr="005366FD">
        <w:rPr>
          <w:rFonts w:ascii="Sakkal Majalla" w:hAnsi="Sakkal Majalla" w:cs="Sakkal Majalla"/>
          <w:b/>
          <w:bCs/>
          <w:sz w:val="24"/>
          <w:u w:val="single"/>
        </w:rPr>
        <w:t xml:space="preserve">Composition du dossier de demande </w:t>
      </w:r>
      <w:r w:rsidR="00E73E5B" w:rsidRPr="005366FD">
        <w:rPr>
          <w:rFonts w:ascii="Sakkal Majalla" w:hAnsi="Sakkal Majalla" w:cs="Sakkal Majalla"/>
          <w:b/>
          <w:bCs/>
          <w:sz w:val="24"/>
          <w:u w:val="single"/>
        </w:rPr>
        <w:t xml:space="preserve">de </w:t>
      </w:r>
      <w:r w:rsidR="00044418" w:rsidRPr="005366FD">
        <w:rPr>
          <w:rFonts w:ascii="Sakkal Majalla" w:hAnsi="Sakkal Majalla" w:cs="Sakkal Majalla"/>
          <w:b/>
          <w:bCs/>
          <w:sz w:val="24"/>
          <w:u w:val="single"/>
        </w:rPr>
        <w:t>désignation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 xml:space="preserve">Une demande datée, cachetée et signée adressée à l’autorité gouvernementale chargée du Travail ;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 xml:space="preserve">Une note comportant </w:t>
      </w:r>
      <w:r w:rsidRPr="005366FD">
        <w:rPr>
          <w:rFonts w:ascii="Sakkal Majalla" w:hAnsi="Sakkal Majalla" w:cs="Sakkal Majalla"/>
          <w:bCs/>
          <w:sz w:val="24"/>
        </w:rPr>
        <w:t>les indications suivantes : la dénomination sociale de l’organisme, le numéro d’identifiant commun de l’entreprise (ICE), le numéro et le lieu d’inscription au registre de commerce, le numéro d’affiliation à la caisse nationale de la sécurité sociale (CNSS), le nom, prénom et adresse de résidence du représentant juridique de l’organisme ou de son suppléant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 xml:space="preserve">Une copie d’identifiant commun de l’entreprise (ICE) ;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 xml:space="preserve">Une copie du registre de commerce (modèle 7) ;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 xml:space="preserve">Une copie d’attestation d’affiliation à la caisse nationale de la sécurité sociale (CNSS) ;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La liste nominative de tous les gérants de l’organisme et de ses membres de direction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Une copie du statut de l’organisme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La liste nominative des personnes proposées pour effectuer les vérifications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Le Curriculum Vitae (CV) de chaque personne des personnes proposées pour effectuer les vérifications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 xml:space="preserve">Une copie de chaque document permettant d'évaluer l’aptitude théorique et pratiques de ces personnes, ainsi que l'expertise et l'expérience acquises dans le domaine du contrôle d'appareils </w:t>
      </w:r>
      <w:r w:rsidR="00F21D42" w:rsidRPr="005366FD">
        <w:rPr>
          <w:rFonts w:ascii="Sakkal Majalla" w:hAnsi="Sakkal Majalla" w:cs="Sakkal Majalla"/>
          <w:sz w:val="24"/>
        </w:rPr>
        <w:t>et de machines</w:t>
      </w:r>
      <w:r w:rsidRPr="005366FD">
        <w:rPr>
          <w:rFonts w:ascii="Sakkal Majalla" w:hAnsi="Sakkal Majalla" w:cs="Sakkal Majalla"/>
          <w:sz w:val="24"/>
        </w:rPr>
        <w:t>, notamment les références et attestations de recommandation liés aux activités antérieures de chaque personne;</w:t>
      </w:r>
    </w:p>
    <w:p w:rsidR="00F21D42" w:rsidRPr="005366FD" w:rsidRDefault="00F21D42"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Une copie de chaque certificat obtenu confirmant le niveau de formation et de qualification des personnes proposées pour effectuer les vérifications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Une copie des contrats de travail liant chacune de ces personnes à l'organisme. Elle est dispensée de ce document, toute personne n'ayant pas la qualité du salarié et dont le nom est mentionné dans le statut de l'organisme ou dans la liste des gérants de l’organisme au registre du commerce ou dans le procès-verbal de l’assemblé générale ;</w:t>
      </w:r>
    </w:p>
    <w:p w:rsidR="00F21D42" w:rsidRPr="005366FD" w:rsidRDefault="00F21D42"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lastRenderedPageBreak/>
        <w:t>Un certificat médical d’aptitude visuelle de chaque personne proposée pour effectuer les vérifications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Une copie de la carte nationale d'identité (CNI) de chaque personne proposée pour effectuer les vérifications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Le relevé historique des déclarations du salaire à la Caisse Nationale de Sécurité Sociale (CNSS) pour chaque personne depuis le début de sa déclaration à la caisse. Elle est dispensée de ce document, toute personne n'ayant pas la qualité du salarié et dont le nom est mentionné dans le statut de l'organisme ou dans la liste des gérants de l’organisme au registre du commerce ou dans le procès-verbal de l’assemblé générale.</w:t>
      </w:r>
    </w:p>
    <w:p w:rsidR="00F21D42"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 xml:space="preserve">La liste du matériel possédé par le demandeur à la date du dépôt de sa demande, qui est destiné à la réalisation des vérifications ;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 xml:space="preserve">Les factures d’acquisition et les références du matériel réservé à la réalisation des vérifications ;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Les documents relatifs aux certificats d'étalonnage conformément aux normes internationales de référence mises en vigueur ;</w:t>
      </w:r>
    </w:p>
    <w:p w:rsidR="00256068" w:rsidRPr="005366FD" w:rsidRDefault="00256068" w:rsidP="005366FD">
      <w:pPr>
        <w:pStyle w:val="Paragraphedeliste"/>
        <w:numPr>
          <w:ilvl w:val="0"/>
          <w:numId w:val="28"/>
        </w:numPr>
        <w:jc w:val="lowKashida"/>
        <w:rPr>
          <w:rFonts w:ascii="Sakkal Majalla" w:hAnsi="Sakkal Majalla" w:cs="Sakkal Majalla"/>
          <w:bCs/>
          <w:sz w:val="24"/>
        </w:rPr>
      </w:pPr>
      <w:r w:rsidRPr="005366FD">
        <w:rPr>
          <w:rFonts w:ascii="Sakkal Majalla" w:hAnsi="Sakkal Majalla" w:cs="Sakkal Majalla"/>
          <w:sz w:val="24"/>
        </w:rPr>
        <w:t>Le ta</w:t>
      </w:r>
      <w:r w:rsidRPr="005366FD">
        <w:rPr>
          <w:rFonts w:ascii="Sakkal Majalla" w:hAnsi="Sakkal Majalla" w:cs="Sakkal Majalla"/>
          <w:bCs/>
          <w:sz w:val="24"/>
        </w:rPr>
        <w:t xml:space="preserve">rif des honoraires fixé par l’organisme en échange de chaque opération de vérifications. </w:t>
      </w:r>
    </w:p>
    <w:p w:rsidR="00256068" w:rsidRPr="005366FD" w:rsidRDefault="00256068" w:rsidP="005366FD">
      <w:pPr>
        <w:tabs>
          <w:tab w:val="left" w:pos="1134"/>
        </w:tabs>
        <w:jc w:val="both"/>
        <w:rPr>
          <w:rFonts w:ascii="Sakkal Majalla" w:hAnsi="Sakkal Majalla" w:cs="Sakkal Majalla"/>
          <w:bCs/>
          <w:sz w:val="24"/>
        </w:rPr>
      </w:pPr>
    </w:p>
    <w:p w:rsidR="00256068" w:rsidRPr="005366FD" w:rsidRDefault="00256068" w:rsidP="005366FD">
      <w:pPr>
        <w:numPr>
          <w:ilvl w:val="0"/>
          <w:numId w:val="3"/>
        </w:numPr>
        <w:jc w:val="lowKashida"/>
        <w:rPr>
          <w:rFonts w:ascii="Sakkal Majalla" w:hAnsi="Sakkal Majalla" w:cs="Sakkal Majalla"/>
          <w:b/>
          <w:bCs/>
          <w:sz w:val="24"/>
          <w:u w:val="single"/>
        </w:rPr>
      </w:pPr>
      <w:r w:rsidRPr="005366FD">
        <w:rPr>
          <w:rFonts w:ascii="Sakkal Majalla" w:hAnsi="Sakkal Majalla" w:cs="Sakkal Majalla"/>
          <w:b/>
          <w:bCs/>
          <w:sz w:val="24"/>
          <w:u w:val="single"/>
        </w:rPr>
        <w:t xml:space="preserve">S’il s’agit de demande de renouvellement </w:t>
      </w:r>
      <w:r w:rsidR="00A37331" w:rsidRPr="005366FD">
        <w:rPr>
          <w:rFonts w:ascii="Sakkal Majalla" w:hAnsi="Sakkal Majalla" w:cs="Sakkal Majalla"/>
          <w:b/>
          <w:bCs/>
          <w:sz w:val="24"/>
          <w:u w:val="single"/>
        </w:rPr>
        <w:t>de désignation</w:t>
      </w:r>
      <w:r w:rsidRPr="005366FD">
        <w:rPr>
          <w:rFonts w:ascii="Sakkal Majalla" w:hAnsi="Sakkal Majalla" w:cs="Sakkal Majalla"/>
          <w:b/>
          <w:bCs/>
          <w:sz w:val="24"/>
          <w:u w:val="single"/>
        </w:rPr>
        <w:t xml:space="preserve"> vous devez présenter les documents supplémentaires suivants :</w:t>
      </w:r>
      <w:r w:rsidR="00A37331" w:rsidRPr="005366FD">
        <w:rPr>
          <w:rFonts w:ascii="Sakkal Majalla" w:hAnsi="Sakkal Majalla" w:cs="Sakkal Majalla"/>
          <w:b/>
          <w:bCs/>
          <w:sz w:val="24"/>
          <w:u w:val="single"/>
        </w:rPr>
        <w:t xml:space="preserve"> </w:t>
      </w:r>
    </w:p>
    <w:p w:rsidR="00256068" w:rsidRPr="005366FD" w:rsidRDefault="00256068" w:rsidP="005366FD">
      <w:pPr>
        <w:ind w:left="720"/>
        <w:jc w:val="both"/>
        <w:rPr>
          <w:rFonts w:ascii="Sakkal Majalla" w:hAnsi="Sakkal Majalla" w:cs="Sakkal Majalla"/>
          <w:bCs/>
          <w:sz w:val="24"/>
        </w:rPr>
      </w:pPr>
      <w:r w:rsidRPr="005366FD">
        <w:rPr>
          <w:rFonts w:ascii="Sakkal Majalla" w:hAnsi="Sakkal Majalla" w:cs="Sakkal Majalla"/>
          <w:bCs/>
          <w:sz w:val="24"/>
        </w:rPr>
        <w:t xml:space="preserve">Les demandes de renouvellement </w:t>
      </w:r>
      <w:r w:rsidR="00A37331" w:rsidRPr="005366FD">
        <w:rPr>
          <w:rFonts w:ascii="Sakkal Majalla" w:hAnsi="Sakkal Majalla" w:cs="Sakkal Majalla"/>
          <w:bCs/>
          <w:sz w:val="24"/>
        </w:rPr>
        <w:t>de désignation</w:t>
      </w:r>
      <w:r w:rsidRPr="005366FD">
        <w:rPr>
          <w:rFonts w:ascii="Sakkal Majalla" w:hAnsi="Sakkal Majalla" w:cs="Sakkal Majalla"/>
          <w:bCs/>
          <w:sz w:val="24"/>
        </w:rPr>
        <w:t>, outre les documents cités ci-dessus, doivent être accompagnées des pièces suivantes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 xml:space="preserve">Deux rapports détaillés établis </w:t>
      </w:r>
      <w:r w:rsidR="00A37331" w:rsidRPr="005366FD">
        <w:rPr>
          <w:rFonts w:ascii="Sakkal Majalla" w:hAnsi="Sakkal Majalla" w:cs="Sakkal Majalla"/>
          <w:sz w:val="24"/>
        </w:rPr>
        <w:t>au</w:t>
      </w:r>
      <w:r w:rsidRPr="005366FD">
        <w:rPr>
          <w:rFonts w:ascii="Sakkal Majalla" w:hAnsi="Sakkal Majalla" w:cs="Sakkal Majalla"/>
          <w:sz w:val="24"/>
        </w:rPr>
        <w:t xml:space="preserve"> cours de la période </w:t>
      </w:r>
      <w:r w:rsidR="00A37331" w:rsidRPr="005366FD">
        <w:rPr>
          <w:rFonts w:ascii="Sakkal Majalla" w:hAnsi="Sakkal Majalla" w:cs="Sakkal Majalla"/>
          <w:sz w:val="24"/>
        </w:rPr>
        <w:t>de désignation</w:t>
      </w:r>
      <w:r w:rsidRPr="005366FD">
        <w:rPr>
          <w:rFonts w:ascii="Sakkal Majalla" w:hAnsi="Sakkal Majalla" w:cs="Sakkal Majalla"/>
          <w:sz w:val="24"/>
        </w:rPr>
        <w:t xml:space="preserve"> précédente, </w:t>
      </w:r>
      <w:r w:rsidR="00A37331" w:rsidRPr="005366FD">
        <w:rPr>
          <w:rFonts w:ascii="Sakkal Majalla" w:hAnsi="Sakkal Majalla" w:cs="Sakkal Majalla"/>
          <w:sz w:val="24"/>
        </w:rPr>
        <w:t>relatifs aux vérifications générales périodiques des appareils et des machines ou des catégories d’appareils et de machines</w:t>
      </w:r>
      <w:r w:rsidRPr="005366FD">
        <w:rPr>
          <w:rFonts w:ascii="Sakkal Majalla" w:hAnsi="Sakkal Majalla" w:cs="Sakkal Majalla"/>
          <w:sz w:val="24"/>
        </w:rPr>
        <w:t xml:space="preserve"> ;</w:t>
      </w:r>
    </w:p>
    <w:p w:rsidR="00256068" w:rsidRPr="005366FD" w:rsidRDefault="00256068" w:rsidP="005366FD">
      <w:pPr>
        <w:pStyle w:val="Paragraphedeliste"/>
        <w:numPr>
          <w:ilvl w:val="0"/>
          <w:numId w:val="28"/>
        </w:numPr>
        <w:jc w:val="lowKashida"/>
        <w:rPr>
          <w:rFonts w:ascii="Sakkal Majalla" w:hAnsi="Sakkal Majalla" w:cs="Sakkal Majalla"/>
          <w:sz w:val="24"/>
        </w:rPr>
      </w:pPr>
      <w:r w:rsidRPr="005366FD">
        <w:rPr>
          <w:rFonts w:ascii="Sakkal Majalla" w:hAnsi="Sakkal Majalla" w:cs="Sakkal Majalla"/>
          <w:sz w:val="24"/>
        </w:rPr>
        <w:t xml:space="preserve">La liste des clients dont les </w:t>
      </w:r>
      <w:r w:rsidR="00A37331" w:rsidRPr="005366FD">
        <w:rPr>
          <w:rFonts w:ascii="Sakkal Majalla" w:hAnsi="Sakkal Majalla" w:cs="Sakkal Majalla"/>
          <w:sz w:val="24"/>
        </w:rPr>
        <w:t xml:space="preserve">appareils et les machines </w:t>
      </w:r>
      <w:r w:rsidRPr="005366FD">
        <w:rPr>
          <w:rFonts w:ascii="Sakkal Majalla" w:hAnsi="Sakkal Majalla" w:cs="Sakkal Majalla"/>
          <w:sz w:val="24"/>
        </w:rPr>
        <w:t xml:space="preserve">ont été vérifiés au cours de la période </w:t>
      </w:r>
      <w:r w:rsidR="00A37331" w:rsidRPr="005366FD">
        <w:rPr>
          <w:rFonts w:ascii="Sakkal Majalla" w:hAnsi="Sakkal Majalla" w:cs="Sakkal Majalla"/>
          <w:sz w:val="24"/>
        </w:rPr>
        <w:t xml:space="preserve">de désignation </w:t>
      </w:r>
      <w:r w:rsidR="00C37DF2" w:rsidRPr="005366FD">
        <w:rPr>
          <w:rFonts w:ascii="Sakkal Majalla" w:hAnsi="Sakkal Majalla" w:cs="Sakkal Majalla"/>
          <w:sz w:val="24"/>
        </w:rPr>
        <w:t>précédente ;</w:t>
      </w:r>
    </w:p>
    <w:p w:rsidR="00256068" w:rsidRPr="005366FD" w:rsidRDefault="00256068" w:rsidP="005366FD">
      <w:pPr>
        <w:pStyle w:val="Paragraphedeliste"/>
        <w:numPr>
          <w:ilvl w:val="0"/>
          <w:numId w:val="28"/>
        </w:numPr>
        <w:jc w:val="lowKashida"/>
        <w:rPr>
          <w:rFonts w:ascii="Sakkal Majalla" w:hAnsi="Sakkal Majalla" w:cs="Sakkal Majalla"/>
          <w:bCs/>
          <w:sz w:val="24"/>
        </w:rPr>
      </w:pPr>
      <w:r w:rsidRPr="005366FD">
        <w:rPr>
          <w:rFonts w:ascii="Sakkal Majalla" w:hAnsi="Sakkal Majalla" w:cs="Sakkal Majalla"/>
          <w:sz w:val="24"/>
        </w:rPr>
        <w:t xml:space="preserve">Un rapport sur les activités de vérification </w:t>
      </w:r>
      <w:r w:rsidR="00A37331" w:rsidRPr="005366FD">
        <w:rPr>
          <w:rFonts w:ascii="Sakkal Majalla" w:hAnsi="Sakkal Majalla" w:cs="Sakkal Majalla"/>
          <w:sz w:val="24"/>
        </w:rPr>
        <w:t>d</w:t>
      </w:r>
      <w:r w:rsidR="004B5DA5" w:rsidRPr="005366FD">
        <w:rPr>
          <w:rFonts w:ascii="Sakkal Majalla" w:hAnsi="Sakkal Majalla" w:cs="Sakkal Majalla"/>
          <w:sz w:val="24"/>
        </w:rPr>
        <w:t xml:space="preserve">es </w:t>
      </w:r>
      <w:r w:rsidR="00A37331" w:rsidRPr="005366FD">
        <w:rPr>
          <w:rFonts w:ascii="Sakkal Majalla" w:hAnsi="Sakkal Majalla" w:cs="Sakkal Majalla"/>
          <w:sz w:val="24"/>
        </w:rPr>
        <w:t>appareils et de</w:t>
      </w:r>
      <w:r w:rsidR="004B5DA5" w:rsidRPr="005366FD">
        <w:rPr>
          <w:rFonts w:ascii="Sakkal Majalla" w:hAnsi="Sakkal Majalla" w:cs="Sakkal Majalla"/>
          <w:sz w:val="24"/>
        </w:rPr>
        <w:t>s</w:t>
      </w:r>
      <w:r w:rsidR="00A37331" w:rsidRPr="005366FD">
        <w:rPr>
          <w:rFonts w:ascii="Sakkal Majalla" w:hAnsi="Sakkal Majalla" w:cs="Sakkal Majalla"/>
          <w:sz w:val="24"/>
        </w:rPr>
        <w:t xml:space="preserve"> machines</w:t>
      </w:r>
      <w:r w:rsidRPr="005366FD">
        <w:rPr>
          <w:rFonts w:ascii="Sakkal Majalla" w:hAnsi="Sakkal Majalla" w:cs="Sakkal Majalla"/>
          <w:sz w:val="24"/>
        </w:rPr>
        <w:t xml:space="preserve"> au cours de la période </w:t>
      </w:r>
      <w:r w:rsidR="004B5DA5" w:rsidRPr="005366FD">
        <w:rPr>
          <w:rFonts w:ascii="Sakkal Majalla" w:hAnsi="Sakkal Majalla" w:cs="Sakkal Majalla"/>
          <w:sz w:val="24"/>
        </w:rPr>
        <w:t xml:space="preserve">de désignation </w:t>
      </w:r>
      <w:r w:rsidRPr="005366FD">
        <w:rPr>
          <w:rFonts w:ascii="Sakkal Majalla" w:hAnsi="Sakkal Majalla" w:cs="Sakkal Majalla"/>
          <w:sz w:val="24"/>
        </w:rPr>
        <w:t>précédente</w:t>
      </w:r>
      <w:r w:rsidRPr="005366FD">
        <w:rPr>
          <w:rFonts w:ascii="Sakkal Majalla" w:hAnsi="Sakkal Majalla" w:cs="Sakkal Majalla"/>
          <w:bCs/>
          <w:sz w:val="24"/>
        </w:rPr>
        <w:t xml:space="preserve">, qui doit comporter les informations suivantes :  </w:t>
      </w:r>
    </w:p>
    <w:p w:rsidR="00256068" w:rsidRPr="005366FD" w:rsidRDefault="00256068" w:rsidP="005366FD">
      <w:pPr>
        <w:numPr>
          <w:ilvl w:val="1"/>
          <w:numId w:val="30"/>
        </w:numPr>
        <w:tabs>
          <w:tab w:val="left" w:pos="1134"/>
        </w:tabs>
        <w:ind w:left="1843" w:hanging="283"/>
        <w:jc w:val="both"/>
        <w:rPr>
          <w:rFonts w:ascii="Sakkal Majalla" w:hAnsi="Sakkal Majalla" w:cs="Sakkal Majalla"/>
          <w:bCs/>
          <w:sz w:val="24"/>
        </w:rPr>
      </w:pPr>
      <w:r w:rsidRPr="005366FD">
        <w:rPr>
          <w:rFonts w:ascii="Sakkal Majalla" w:hAnsi="Sakkal Majalla" w:cs="Sakkal Majalla"/>
          <w:bCs/>
          <w:sz w:val="24"/>
        </w:rPr>
        <w:t>Référence du rapport de vérification : (numéro et date) ;</w:t>
      </w:r>
    </w:p>
    <w:p w:rsidR="00256068" w:rsidRPr="005366FD" w:rsidRDefault="00256068" w:rsidP="005366FD">
      <w:pPr>
        <w:numPr>
          <w:ilvl w:val="1"/>
          <w:numId w:val="30"/>
        </w:numPr>
        <w:tabs>
          <w:tab w:val="left" w:pos="1134"/>
        </w:tabs>
        <w:ind w:left="1843" w:hanging="283"/>
        <w:jc w:val="both"/>
        <w:rPr>
          <w:rFonts w:ascii="Sakkal Majalla" w:hAnsi="Sakkal Majalla" w:cs="Sakkal Majalla"/>
          <w:bCs/>
          <w:sz w:val="24"/>
        </w:rPr>
      </w:pPr>
      <w:r w:rsidRPr="005366FD">
        <w:rPr>
          <w:rFonts w:ascii="Sakkal Majalla" w:hAnsi="Sakkal Majalla" w:cs="Sakkal Majalla"/>
          <w:bCs/>
          <w:sz w:val="24"/>
        </w:rPr>
        <w:t>Date de la vérification</w:t>
      </w:r>
    </w:p>
    <w:p w:rsidR="00256068" w:rsidRPr="005366FD" w:rsidRDefault="00256068" w:rsidP="005366FD">
      <w:pPr>
        <w:numPr>
          <w:ilvl w:val="1"/>
          <w:numId w:val="30"/>
        </w:numPr>
        <w:tabs>
          <w:tab w:val="left" w:pos="1134"/>
        </w:tabs>
        <w:ind w:left="1843" w:hanging="283"/>
        <w:jc w:val="both"/>
        <w:rPr>
          <w:rFonts w:ascii="Sakkal Majalla" w:hAnsi="Sakkal Majalla" w:cs="Sakkal Majalla"/>
          <w:bCs/>
          <w:sz w:val="24"/>
        </w:rPr>
      </w:pPr>
      <w:r w:rsidRPr="005366FD">
        <w:rPr>
          <w:rFonts w:ascii="Sakkal Majalla" w:hAnsi="Sakkal Majalla" w:cs="Sakkal Majalla"/>
          <w:bCs/>
          <w:sz w:val="24"/>
        </w:rPr>
        <w:t>Type de vérification : (</w:t>
      </w:r>
      <w:r w:rsidR="004B5DA5" w:rsidRPr="005366FD">
        <w:rPr>
          <w:rFonts w:ascii="Sakkal Majalla" w:hAnsi="Sakkal Majalla" w:cs="Sakkal Majalla"/>
          <w:bCs/>
          <w:sz w:val="24"/>
        </w:rPr>
        <w:t>vérification générale périodique</w:t>
      </w:r>
      <w:r w:rsidRPr="005366FD">
        <w:rPr>
          <w:rFonts w:ascii="Sakkal Majalla" w:hAnsi="Sakkal Majalla" w:cs="Sakkal Majalla"/>
          <w:bCs/>
          <w:sz w:val="24"/>
        </w:rPr>
        <w:t>) ;</w:t>
      </w:r>
    </w:p>
    <w:p w:rsidR="00256068" w:rsidRPr="005366FD" w:rsidRDefault="004B5DA5" w:rsidP="005366FD">
      <w:pPr>
        <w:numPr>
          <w:ilvl w:val="1"/>
          <w:numId w:val="30"/>
        </w:numPr>
        <w:tabs>
          <w:tab w:val="left" w:pos="1134"/>
        </w:tabs>
        <w:ind w:left="1843" w:hanging="283"/>
        <w:jc w:val="both"/>
        <w:rPr>
          <w:rFonts w:ascii="Sakkal Majalla" w:hAnsi="Sakkal Majalla" w:cs="Sakkal Majalla"/>
          <w:bCs/>
          <w:sz w:val="24"/>
        </w:rPr>
      </w:pPr>
      <w:r w:rsidRPr="005366FD">
        <w:rPr>
          <w:rFonts w:ascii="Sakkal Majalla" w:hAnsi="Sakkal Majalla" w:cs="Sakkal Majalla"/>
          <w:bCs/>
          <w:sz w:val="24"/>
        </w:rPr>
        <w:t>Le type d</w:t>
      </w:r>
      <w:r w:rsidR="00256068" w:rsidRPr="005366FD">
        <w:rPr>
          <w:rFonts w:ascii="Sakkal Majalla" w:hAnsi="Sakkal Majalla" w:cs="Sakkal Majalla"/>
          <w:bCs/>
          <w:sz w:val="24"/>
        </w:rPr>
        <w:t xml:space="preserve">’appareil </w:t>
      </w:r>
      <w:r w:rsidRPr="005366FD">
        <w:rPr>
          <w:rFonts w:ascii="Sakkal Majalla" w:hAnsi="Sakkal Majalla" w:cs="Sakkal Majalla"/>
          <w:bCs/>
          <w:sz w:val="24"/>
        </w:rPr>
        <w:t xml:space="preserve">ou de machine </w:t>
      </w:r>
      <w:r w:rsidR="00256068" w:rsidRPr="005366FD">
        <w:rPr>
          <w:rFonts w:ascii="Sakkal Majalla" w:hAnsi="Sakkal Majalla" w:cs="Sakkal Majalla"/>
          <w:bCs/>
          <w:sz w:val="24"/>
        </w:rPr>
        <w:t>vérifié, le nom de son propriétaire et l'adresse de son emplacement ;</w:t>
      </w:r>
    </w:p>
    <w:p w:rsidR="00256068" w:rsidRPr="005366FD" w:rsidRDefault="00256068" w:rsidP="005366FD">
      <w:pPr>
        <w:numPr>
          <w:ilvl w:val="1"/>
          <w:numId w:val="30"/>
        </w:numPr>
        <w:tabs>
          <w:tab w:val="left" w:pos="1134"/>
        </w:tabs>
        <w:ind w:left="1843" w:hanging="283"/>
        <w:jc w:val="both"/>
        <w:rPr>
          <w:rFonts w:ascii="Sakkal Majalla" w:hAnsi="Sakkal Majalla" w:cs="Sakkal Majalla"/>
          <w:bCs/>
          <w:sz w:val="24"/>
        </w:rPr>
      </w:pPr>
      <w:r w:rsidRPr="005366FD">
        <w:rPr>
          <w:rFonts w:ascii="Sakkal Majalla" w:hAnsi="Sakkal Majalla" w:cs="Sakkal Majalla"/>
          <w:bCs/>
          <w:sz w:val="24"/>
        </w:rPr>
        <w:t>Le nom et prénom de la personne qui a effectué la vérification et, le cas échéant, le nom et prénom de la personne qui l'a accompagnée lors de la vérification.</w:t>
      </w:r>
    </w:p>
    <w:p w:rsidR="008451A5" w:rsidRPr="006C0EF9" w:rsidRDefault="008451A5" w:rsidP="004E2244">
      <w:pPr>
        <w:jc w:val="lowKashida"/>
        <w:rPr>
          <w:rFonts w:ascii="Sakkal Majalla" w:hAnsi="Sakkal Majalla" w:cs="Sakkal Majalla"/>
          <w:bCs/>
          <w:sz w:val="24"/>
        </w:rPr>
      </w:pPr>
      <w:r w:rsidRPr="006C0EF9">
        <w:rPr>
          <w:rFonts w:ascii="Sakkal Majalla" w:hAnsi="Sakkal Majalla" w:cs="Sakkal Majalla"/>
          <w:bCs/>
          <w:sz w:val="24"/>
        </w:rPr>
        <w:t>Les demandes et les pièces jointes visées ci-dessus sont déposées, avec copies sur un support électronique.</w:t>
      </w:r>
    </w:p>
    <w:p w:rsidR="00F14E05" w:rsidRPr="005366FD" w:rsidRDefault="00F14E05" w:rsidP="005366FD">
      <w:pPr>
        <w:ind w:left="1776"/>
        <w:jc w:val="lowKashida"/>
        <w:rPr>
          <w:rFonts w:ascii="Sakkal Majalla" w:hAnsi="Sakkal Majalla" w:cs="Sakkal Majalla"/>
          <w:sz w:val="24"/>
        </w:rPr>
      </w:pPr>
    </w:p>
    <w:p w:rsidR="00952884" w:rsidRPr="005366FD" w:rsidRDefault="00952884" w:rsidP="005366FD">
      <w:pPr>
        <w:numPr>
          <w:ilvl w:val="0"/>
          <w:numId w:val="3"/>
        </w:numPr>
        <w:jc w:val="lowKashida"/>
        <w:rPr>
          <w:rFonts w:ascii="Sakkal Majalla" w:hAnsi="Sakkal Majalla" w:cs="Sakkal Majalla"/>
          <w:b/>
          <w:bCs/>
          <w:sz w:val="24"/>
          <w:u w:val="single"/>
        </w:rPr>
      </w:pPr>
      <w:r w:rsidRPr="005366FD">
        <w:rPr>
          <w:rFonts w:ascii="Sakkal Majalla" w:hAnsi="Sakkal Majalla" w:cs="Sakkal Majalla"/>
          <w:b/>
          <w:bCs/>
          <w:sz w:val="24"/>
          <w:u w:val="single"/>
        </w:rPr>
        <w:t>Délai du dépôt de dossier :</w:t>
      </w:r>
    </w:p>
    <w:p w:rsidR="00952884" w:rsidRPr="005366FD" w:rsidRDefault="00952884" w:rsidP="005366FD">
      <w:pPr>
        <w:numPr>
          <w:ilvl w:val="0"/>
          <w:numId w:val="14"/>
        </w:numPr>
        <w:jc w:val="lowKashida"/>
        <w:rPr>
          <w:rFonts w:ascii="Sakkal Majalla" w:hAnsi="Sakkal Majalla" w:cs="Sakkal Majalla"/>
          <w:b/>
          <w:sz w:val="24"/>
        </w:rPr>
      </w:pPr>
      <w:r w:rsidRPr="005366FD">
        <w:rPr>
          <w:rFonts w:ascii="Sakkal Majalla" w:hAnsi="Sakkal Majalla" w:cs="Sakkal Majalla"/>
          <w:b/>
          <w:sz w:val="24"/>
        </w:rPr>
        <w:t>En cas de 1</w:t>
      </w:r>
      <w:r w:rsidRPr="005366FD">
        <w:rPr>
          <w:rFonts w:ascii="Sakkal Majalla" w:hAnsi="Sakkal Majalla" w:cs="Sakkal Majalla"/>
          <w:b/>
          <w:sz w:val="24"/>
          <w:vertAlign w:val="superscript"/>
        </w:rPr>
        <w:t>ère</w:t>
      </w:r>
      <w:r w:rsidRPr="005366FD">
        <w:rPr>
          <w:rFonts w:ascii="Sakkal Majalla" w:hAnsi="Sakkal Majalla" w:cs="Sakkal Majalla"/>
          <w:b/>
          <w:sz w:val="24"/>
        </w:rPr>
        <w:t xml:space="preserve"> demande de désignation : </w:t>
      </w:r>
      <w:r w:rsidRPr="005366FD">
        <w:rPr>
          <w:rFonts w:ascii="Sakkal Majalla" w:hAnsi="Sakkal Majalla" w:cs="Sakkal Majalla"/>
          <w:bCs/>
          <w:sz w:val="24"/>
        </w:rPr>
        <w:t>Sans délai</w:t>
      </w:r>
    </w:p>
    <w:p w:rsidR="00140308" w:rsidRPr="005366FD" w:rsidRDefault="00952884" w:rsidP="005366FD">
      <w:pPr>
        <w:numPr>
          <w:ilvl w:val="0"/>
          <w:numId w:val="14"/>
        </w:numPr>
        <w:jc w:val="lowKashida"/>
        <w:rPr>
          <w:rFonts w:ascii="Sakkal Majalla" w:hAnsi="Sakkal Majalla" w:cs="Sakkal Majalla"/>
          <w:bCs/>
          <w:sz w:val="24"/>
        </w:rPr>
      </w:pPr>
      <w:r w:rsidRPr="005366FD">
        <w:rPr>
          <w:rFonts w:ascii="Sakkal Majalla" w:hAnsi="Sakkal Majalla" w:cs="Sakkal Majalla"/>
          <w:b/>
          <w:sz w:val="24"/>
        </w:rPr>
        <w:t xml:space="preserve">En cas de renouvellement de désignation : </w:t>
      </w:r>
      <w:r w:rsidRPr="005366FD">
        <w:rPr>
          <w:rFonts w:ascii="Sakkal Majalla" w:hAnsi="Sakkal Majalla" w:cs="Sakkal Majalla"/>
          <w:bCs/>
          <w:sz w:val="24"/>
        </w:rPr>
        <w:t>3 mois avant l’expiration de la durée de validité</w:t>
      </w:r>
    </w:p>
    <w:p w:rsidR="00F14E05" w:rsidRPr="005366FD" w:rsidRDefault="00F14E05" w:rsidP="005366FD">
      <w:pPr>
        <w:ind w:left="1776"/>
        <w:jc w:val="lowKashida"/>
        <w:rPr>
          <w:rFonts w:ascii="Sakkal Majalla" w:hAnsi="Sakkal Majalla" w:cs="Sakkal Majalla"/>
          <w:bCs/>
          <w:sz w:val="24"/>
        </w:rPr>
      </w:pPr>
    </w:p>
    <w:p w:rsidR="00316EA1" w:rsidRPr="005366FD" w:rsidRDefault="00316EA1" w:rsidP="005366FD">
      <w:pPr>
        <w:numPr>
          <w:ilvl w:val="0"/>
          <w:numId w:val="3"/>
        </w:numPr>
        <w:jc w:val="lowKashida"/>
        <w:rPr>
          <w:rFonts w:ascii="Sakkal Majalla" w:hAnsi="Sakkal Majalla" w:cs="Sakkal Majalla"/>
          <w:b/>
          <w:bCs/>
          <w:sz w:val="24"/>
          <w:u w:val="single"/>
        </w:rPr>
      </w:pPr>
      <w:r w:rsidRPr="005366FD">
        <w:rPr>
          <w:rFonts w:ascii="Sakkal Majalla" w:hAnsi="Sakkal Majalla" w:cs="Sakkal Majalla"/>
          <w:b/>
          <w:bCs/>
          <w:sz w:val="24"/>
          <w:u w:val="single"/>
        </w:rPr>
        <w:t xml:space="preserve">Durée </w:t>
      </w:r>
      <w:r w:rsidR="00311B17" w:rsidRPr="005366FD">
        <w:rPr>
          <w:rFonts w:ascii="Sakkal Majalla" w:hAnsi="Sakkal Majalla" w:cs="Sakkal Majalla"/>
          <w:b/>
          <w:bCs/>
          <w:sz w:val="24"/>
          <w:u w:val="single"/>
        </w:rPr>
        <w:t xml:space="preserve">de validité de </w:t>
      </w:r>
      <w:r w:rsidR="004F0DE8" w:rsidRPr="005366FD">
        <w:rPr>
          <w:rFonts w:ascii="Sakkal Majalla" w:hAnsi="Sakkal Majalla" w:cs="Sakkal Majalla"/>
          <w:b/>
          <w:bCs/>
          <w:sz w:val="24"/>
          <w:u w:val="single"/>
        </w:rPr>
        <w:t>la désignation</w:t>
      </w:r>
      <w:r w:rsidRPr="005366FD">
        <w:rPr>
          <w:rFonts w:ascii="Sakkal Majalla" w:hAnsi="Sakkal Majalla" w:cs="Sakkal Majalla"/>
          <w:b/>
          <w:bCs/>
          <w:sz w:val="24"/>
          <w:u w:val="single"/>
        </w:rPr>
        <w:t> :</w:t>
      </w:r>
    </w:p>
    <w:p w:rsidR="00140308" w:rsidRPr="005366FD" w:rsidRDefault="004F0DE8" w:rsidP="005366FD">
      <w:pPr>
        <w:numPr>
          <w:ilvl w:val="0"/>
          <w:numId w:val="14"/>
        </w:numPr>
        <w:jc w:val="lowKashida"/>
        <w:rPr>
          <w:rFonts w:ascii="Sakkal Majalla" w:hAnsi="Sakkal Majalla" w:cs="Sakkal Majalla"/>
          <w:bCs/>
          <w:sz w:val="24"/>
        </w:rPr>
      </w:pPr>
      <w:r w:rsidRPr="005366FD">
        <w:rPr>
          <w:rFonts w:ascii="Sakkal Majalla" w:hAnsi="Sakkal Majalla" w:cs="Sakkal Majalla"/>
          <w:b/>
          <w:sz w:val="24"/>
          <w:u w:val="single"/>
        </w:rPr>
        <w:t>3</w:t>
      </w:r>
      <w:r w:rsidR="00316EA1" w:rsidRPr="005366FD">
        <w:rPr>
          <w:rFonts w:ascii="Sakkal Majalla" w:hAnsi="Sakkal Majalla" w:cs="Sakkal Majalla"/>
          <w:b/>
          <w:sz w:val="24"/>
          <w:u w:val="single"/>
        </w:rPr>
        <w:t xml:space="preserve"> ans renouvelables</w:t>
      </w:r>
      <w:r w:rsidR="00316EA1" w:rsidRPr="005366FD">
        <w:rPr>
          <w:rFonts w:ascii="Sakkal Majalla" w:hAnsi="Sakkal Majalla" w:cs="Sakkal Majalla"/>
          <w:bCs/>
          <w:sz w:val="24"/>
        </w:rPr>
        <w:t xml:space="preserve"> </w:t>
      </w:r>
    </w:p>
    <w:p w:rsidR="00F14E05" w:rsidRPr="005366FD" w:rsidRDefault="00F14E05" w:rsidP="005366FD">
      <w:pPr>
        <w:ind w:left="1776"/>
        <w:jc w:val="lowKashida"/>
        <w:rPr>
          <w:rFonts w:ascii="Sakkal Majalla" w:hAnsi="Sakkal Majalla" w:cs="Sakkal Majalla"/>
          <w:bCs/>
          <w:sz w:val="24"/>
        </w:rPr>
      </w:pPr>
    </w:p>
    <w:p w:rsidR="00311B17" w:rsidRPr="005366FD" w:rsidRDefault="00311B17" w:rsidP="005366FD">
      <w:pPr>
        <w:numPr>
          <w:ilvl w:val="0"/>
          <w:numId w:val="3"/>
        </w:numPr>
        <w:jc w:val="lowKashida"/>
        <w:rPr>
          <w:rFonts w:ascii="Sakkal Majalla" w:hAnsi="Sakkal Majalla" w:cs="Sakkal Majalla"/>
          <w:b/>
          <w:bCs/>
          <w:sz w:val="24"/>
          <w:u w:val="single"/>
        </w:rPr>
      </w:pPr>
      <w:r w:rsidRPr="005366FD">
        <w:rPr>
          <w:rFonts w:ascii="Sakkal Majalla" w:hAnsi="Sakkal Majalla" w:cs="Sakkal Majalla"/>
          <w:b/>
          <w:bCs/>
          <w:sz w:val="24"/>
          <w:u w:val="single"/>
        </w:rPr>
        <w:t>Pour toute</w:t>
      </w:r>
      <w:r w:rsidR="007369D5" w:rsidRPr="005366FD">
        <w:rPr>
          <w:rFonts w:ascii="Sakkal Majalla" w:hAnsi="Sakkal Majalla" w:cs="Sakkal Majalla"/>
          <w:b/>
          <w:bCs/>
          <w:sz w:val="24"/>
          <w:u w:val="single"/>
        </w:rPr>
        <w:t>s</w:t>
      </w:r>
      <w:r w:rsidRPr="005366FD">
        <w:rPr>
          <w:rFonts w:ascii="Sakkal Majalla" w:hAnsi="Sakkal Majalla" w:cs="Sakkal Majalla"/>
          <w:b/>
          <w:bCs/>
          <w:sz w:val="24"/>
          <w:u w:val="single"/>
        </w:rPr>
        <w:t xml:space="preserve"> information</w:t>
      </w:r>
      <w:r w:rsidR="007369D5" w:rsidRPr="005366FD">
        <w:rPr>
          <w:rFonts w:ascii="Sakkal Majalla" w:hAnsi="Sakkal Majalla" w:cs="Sakkal Majalla"/>
          <w:b/>
          <w:bCs/>
          <w:sz w:val="24"/>
          <w:u w:val="single"/>
        </w:rPr>
        <w:t>s</w:t>
      </w:r>
      <w:r w:rsidRPr="005366FD">
        <w:rPr>
          <w:rFonts w:ascii="Sakkal Majalla" w:hAnsi="Sakkal Majalla" w:cs="Sakkal Majalla"/>
          <w:b/>
          <w:bCs/>
          <w:sz w:val="24"/>
          <w:u w:val="single"/>
        </w:rPr>
        <w:t xml:space="preserve"> veuillez contacter :</w:t>
      </w:r>
    </w:p>
    <w:p w:rsidR="00B0482E" w:rsidRPr="004E2244" w:rsidRDefault="00B0482E" w:rsidP="005366FD">
      <w:pPr>
        <w:ind w:left="1776"/>
        <w:jc w:val="lowKashida"/>
        <w:rPr>
          <w:rFonts w:ascii="Sakkal Majalla" w:hAnsi="Sakkal Majalla" w:cs="Sakkal Majalla"/>
          <w:bCs/>
          <w:sz w:val="24"/>
        </w:rPr>
      </w:pPr>
      <w:r w:rsidRPr="005366FD">
        <w:rPr>
          <w:rFonts w:ascii="Sakkal Majalla" w:hAnsi="Sakkal Majalla" w:cs="Sakkal Majalla"/>
          <w:bCs/>
          <w:sz w:val="24"/>
        </w:rPr>
        <w:t>Monsieur OUAZZANI-TAÏBI TAÏB</w:t>
      </w:r>
      <w:r w:rsidR="007369D5" w:rsidRPr="005366FD">
        <w:rPr>
          <w:rFonts w:ascii="Sakkal Majalla" w:hAnsi="Sakkal Majalla" w:cs="Sakkal Majalla"/>
          <w:bCs/>
          <w:sz w:val="24"/>
        </w:rPr>
        <w:t xml:space="preserve"> (</w:t>
      </w:r>
      <w:r w:rsidRPr="004E2244">
        <w:rPr>
          <w:rFonts w:ascii="Sakkal Majalla" w:hAnsi="Sakkal Majalla" w:cs="Sakkal Majalla"/>
          <w:bCs/>
          <w:sz w:val="24"/>
        </w:rPr>
        <w:t xml:space="preserve">Cadre au </w:t>
      </w:r>
      <w:r w:rsidR="00DD7FAF" w:rsidRPr="004E2244">
        <w:rPr>
          <w:rFonts w:ascii="Sakkal Majalla" w:hAnsi="Sakkal Majalla" w:cs="Sakkal Majalla"/>
          <w:bCs/>
          <w:sz w:val="24"/>
        </w:rPr>
        <w:t>Service de l</w:t>
      </w:r>
      <w:r w:rsidR="00DD7FAF" w:rsidRPr="004E2244">
        <w:rPr>
          <w:rFonts w:ascii="Sakkal Majalla" w:hAnsi="Sakkal Majalla" w:cs="Sakkal Majalla"/>
          <w:bCs/>
          <w:sz w:val="24"/>
          <w:rtl/>
        </w:rPr>
        <w:t>'</w:t>
      </w:r>
      <w:r w:rsidR="00DD7FAF" w:rsidRPr="004E2244">
        <w:rPr>
          <w:rFonts w:ascii="Sakkal Majalla" w:hAnsi="Sakkal Majalla" w:cs="Sakkal Majalla"/>
          <w:bCs/>
          <w:sz w:val="24"/>
        </w:rPr>
        <w:t>’Hygiène et la Sécurité Professionnelle</w:t>
      </w:r>
      <w:r w:rsidR="007369D5" w:rsidRPr="004E2244">
        <w:rPr>
          <w:rFonts w:ascii="Sakkal Majalla" w:hAnsi="Sakkal Majalla" w:cs="Sakkal Majalla"/>
          <w:bCs/>
          <w:sz w:val="24"/>
        </w:rPr>
        <w:t>)</w:t>
      </w:r>
    </w:p>
    <w:p w:rsidR="00184B79" w:rsidRPr="005366FD" w:rsidRDefault="00B0482E" w:rsidP="005366FD">
      <w:pPr>
        <w:ind w:left="1776"/>
        <w:jc w:val="lowKashida"/>
        <w:rPr>
          <w:rFonts w:ascii="Sakkal Majalla" w:hAnsi="Sakkal Majalla" w:cs="Sakkal Majalla"/>
          <w:bCs/>
          <w:sz w:val="24"/>
        </w:rPr>
      </w:pPr>
      <w:r w:rsidRPr="005366FD">
        <w:rPr>
          <w:rFonts w:ascii="Sakkal Majalla" w:hAnsi="Sakkal Majalla" w:cs="Sakkal Majalla"/>
          <w:bCs/>
          <w:sz w:val="24"/>
          <w:u w:val="single"/>
        </w:rPr>
        <w:t>Tél</w:t>
      </w:r>
      <w:r w:rsidRPr="005366FD">
        <w:rPr>
          <w:rFonts w:ascii="Sakkal Majalla" w:hAnsi="Sakkal Majalla" w:cs="Sakkal Majalla"/>
          <w:bCs/>
          <w:sz w:val="24"/>
        </w:rPr>
        <w:t> : 06 62 07 32 23</w:t>
      </w:r>
    </w:p>
    <w:sectPr w:rsidR="00184B79" w:rsidRPr="005366FD" w:rsidSect="006C0EF9">
      <w:footerReference w:type="default" r:id="rId12"/>
      <w:endnotePr>
        <w:numFmt w:val="arabicAbjad"/>
      </w:endnotePr>
      <w:pgSz w:w="11906" w:h="16838"/>
      <w:pgMar w:top="1134" w:right="1134" w:bottom="709" w:left="1134" w:header="720" w:footer="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18" w:rsidRDefault="007C7C18" w:rsidP="00AE26E7">
      <w:r>
        <w:separator/>
      </w:r>
    </w:p>
  </w:endnote>
  <w:endnote w:type="continuationSeparator" w:id="0">
    <w:p w:rsidR="007C7C18" w:rsidRDefault="007C7C18" w:rsidP="00AE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خط مسعد المغربي">
    <w:altName w:val="Times New Roman"/>
    <w:charset w:val="B2"/>
    <w:family w:val="auto"/>
    <w:pitch w:val="variable"/>
    <w:sig w:usb0="00002000" w:usb1="00000000" w:usb2="00000000" w:usb3="00000000" w:csb0="00000040" w:csb1="00000000"/>
  </w:font>
  <w:font w:name="Maghribi Assile">
    <w:altName w:val="Times New Roman"/>
    <w:charset w:val="B2"/>
    <w:family w:val="auto"/>
    <w:pitch w:val="variable"/>
    <w:sig w:usb0="00002000" w:usb1="00000000" w:usb2="00000000" w:usb3="00000000" w:csb0="00000040"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11398"/>
      <w:docPartObj>
        <w:docPartGallery w:val="Page Numbers (Bottom of Page)"/>
        <w:docPartUnique/>
      </w:docPartObj>
    </w:sdtPr>
    <w:sdtEndPr/>
    <w:sdtContent>
      <w:p w:rsidR="004B5DA5" w:rsidRDefault="004B5DA5">
        <w:pPr>
          <w:pStyle w:val="Pieddepage"/>
          <w:jc w:val="center"/>
        </w:pPr>
        <w:r>
          <w:fldChar w:fldCharType="begin"/>
        </w:r>
        <w:r>
          <w:instrText>PAGE   \* MERGEFORMAT</w:instrText>
        </w:r>
        <w:r>
          <w:fldChar w:fldCharType="separate"/>
        </w:r>
        <w:r w:rsidR="006C0EF9">
          <w:rPr>
            <w:noProof/>
          </w:rPr>
          <w:t>2</w:t>
        </w:r>
        <w:r>
          <w:fldChar w:fldCharType="end"/>
        </w:r>
      </w:p>
    </w:sdtContent>
  </w:sdt>
  <w:p w:rsidR="00AE26E7" w:rsidRDefault="00AE26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18" w:rsidRDefault="007C7C18" w:rsidP="00AE26E7">
      <w:r>
        <w:separator/>
      </w:r>
    </w:p>
  </w:footnote>
  <w:footnote w:type="continuationSeparator" w:id="0">
    <w:p w:rsidR="007C7C18" w:rsidRDefault="007C7C18" w:rsidP="00AE2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5pt;height:11.05pt" o:bullet="t">
        <v:imagedata r:id="rId1" o:title="mso6"/>
      </v:shape>
    </w:pict>
  </w:numPicBullet>
  <w:abstractNum w:abstractNumId="0">
    <w:nsid w:val="02BB6C32"/>
    <w:multiLevelType w:val="hybridMultilevel"/>
    <w:tmpl w:val="2CCC0CB0"/>
    <w:lvl w:ilvl="0" w:tplc="040C000D">
      <w:start w:val="1"/>
      <w:numFmt w:val="bullet"/>
      <w:lvlText w:val=""/>
      <w:lvlJc w:val="left"/>
      <w:pPr>
        <w:ind w:left="1080" w:hanging="360"/>
      </w:pPr>
      <w:rPr>
        <w:rFonts w:ascii="Wingdings" w:hAnsi="Wingding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2E36E95"/>
    <w:multiLevelType w:val="hybridMultilevel"/>
    <w:tmpl w:val="1228DDE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08BA67A3"/>
    <w:multiLevelType w:val="hybridMultilevel"/>
    <w:tmpl w:val="3E98D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8C43A8"/>
    <w:multiLevelType w:val="hybridMultilevel"/>
    <w:tmpl w:val="9B629098"/>
    <w:lvl w:ilvl="0" w:tplc="B500579A">
      <w:start w:val="1"/>
      <w:numFmt w:val="bullet"/>
      <w:lvlText w:val="-"/>
      <w:lvlJc w:val="left"/>
      <w:pPr>
        <w:ind w:left="1080" w:hanging="360"/>
      </w:pPr>
      <w:rPr>
        <w:rFonts w:ascii="Sakkal Majalla" w:hAnsi="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D7C7B0F"/>
    <w:multiLevelType w:val="hybridMultilevel"/>
    <w:tmpl w:val="88F20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1686B54"/>
    <w:multiLevelType w:val="hybridMultilevel"/>
    <w:tmpl w:val="A3B2956C"/>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A54891"/>
    <w:multiLevelType w:val="hybridMultilevel"/>
    <w:tmpl w:val="543E5BD0"/>
    <w:lvl w:ilvl="0" w:tplc="040C0001">
      <w:start w:val="1"/>
      <w:numFmt w:val="bullet"/>
      <w:lvlText w:val=""/>
      <w:lvlJc w:val="left"/>
      <w:pPr>
        <w:ind w:left="1800" w:hanging="360"/>
      </w:pPr>
      <w:rPr>
        <w:rFonts w:ascii="Symbol" w:hAnsi="Symbol" w:hint="default"/>
      </w:rPr>
    </w:lvl>
    <w:lvl w:ilvl="1" w:tplc="040C000D">
      <w:start w:val="1"/>
      <w:numFmt w:val="bullet"/>
      <w:lvlText w:val=""/>
      <w:lvlJc w:val="left"/>
      <w:pPr>
        <w:ind w:left="2520" w:hanging="360"/>
      </w:pPr>
      <w:rPr>
        <w:rFonts w:ascii="Wingdings" w:hAnsi="Wingdings"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16237EDC"/>
    <w:multiLevelType w:val="hybridMultilevel"/>
    <w:tmpl w:val="4AAE54CE"/>
    <w:lvl w:ilvl="0" w:tplc="040C0001">
      <w:start w:val="1"/>
      <w:numFmt w:val="bullet"/>
      <w:lvlText w:val=""/>
      <w:lvlJc w:val="left"/>
      <w:pPr>
        <w:ind w:left="1428" w:hanging="360"/>
      </w:pPr>
      <w:rPr>
        <w:rFonts w:ascii="Symbol" w:hAnsi="Symbol" w:hint="default"/>
      </w:rPr>
    </w:lvl>
    <w:lvl w:ilvl="1" w:tplc="040C000B">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16655DFD"/>
    <w:multiLevelType w:val="hybridMultilevel"/>
    <w:tmpl w:val="0362483A"/>
    <w:lvl w:ilvl="0" w:tplc="B500579A">
      <w:start w:val="1"/>
      <w:numFmt w:val="bullet"/>
      <w:lvlText w:val="-"/>
      <w:lvlJc w:val="left"/>
      <w:pPr>
        <w:ind w:left="2136" w:hanging="360"/>
      </w:pPr>
      <w:rPr>
        <w:rFonts w:ascii="Sakkal Majalla" w:hAnsi="Sakkal Majalla"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nsid w:val="1A0F658A"/>
    <w:multiLevelType w:val="hybridMultilevel"/>
    <w:tmpl w:val="54B63EC8"/>
    <w:lvl w:ilvl="0" w:tplc="040C0001">
      <w:start w:val="1"/>
      <w:numFmt w:val="bullet"/>
      <w:lvlText w:val=""/>
      <w:lvlJc w:val="left"/>
      <w:pPr>
        <w:ind w:left="2136" w:hanging="360"/>
      </w:pPr>
      <w:rPr>
        <w:rFonts w:ascii="Symbol" w:hAnsi="Symbol"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0">
    <w:nsid w:val="1D190310"/>
    <w:multiLevelType w:val="hybridMultilevel"/>
    <w:tmpl w:val="EAE25ED6"/>
    <w:lvl w:ilvl="0" w:tplc="040C0007">
      <w:start w:val="1"/>
      <w:numFmt w:val="bullet"/>
      <w:lvlText w:val=""/>
      <w:lvlPicBulletId w:val="0"/>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E66EC2"/>
    <w:multiLevelType w:val="hybridMultilevel"/>
    <w:tmpl w:val="B7B66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C56296"/>
    <w:multiLevelType w:val="hybridMultilevel"/>
    <w:tmpl w:val="AFA83C44"/>
    <w:lvl w:ilvl="0" w:tplc="040C0001">
      <w:start w:val="1"/>
      <w:numFmt w:val="bullet"/>
      <w:lvlText w:val=""/>
      <w:lvlJc w:val="left"/>
      <w:pPr>
        <w:ind w:left="1704" w:hanging="360"/>
      </w:pPr>
      <w:rPr>
        <w:rFonts w:ascii="Symbol" w:hAnsi="Symbol" w:hint="default"/>
      </w:rPr>
    </w:lvl>
    <w:lvl w:ilvl="1" w:tplc="040C0003">
      <w:start w:val="1"/>
      <w:numFmt w:val="bullet"/>
      <w:lvlText w:val="o"/>
      <w:lvlJc w:val="left"/>
      <w:pPr>
        <w:ind w:left="2424" w:hanging="360"/>
      </w:pPr>
      <w:rPr>
        <w:rFonts w:ascii="Courier New" w:hAnsi="Courier New" w:cs="Courier New" w:hint="default"/>
      </w:rPr>
    </w:lvl>
    <w:lvl w:ilvl="2" w:tplc="040C0005" w:tentative="1">
      <w:start w:val="1"/>
      <w:numFmt w:val="bullet"/>
      <w:lvlText w:val=""/>
      <w:lvlJc w:val="left"/>
      <w:pPr>
        <w:ind w:left="3144" w:hanging="360"/>
      </w:pPr>
      <w:rPr>
        <w:rFonts w:ascii="Wingdings" w:hAnsi="Wingdings" w:hint="default"/>
      </w:rPr>
    </w:lvl>
    <w:lvl w:ilvl="3" w:tplc="040C0001" w:tentative="1">
      <w:start w:val="1"/>
      <w:numFmt w:val="bullet"/>
      <w:lvlText w:val=""/>
      <w:lvlJc w:val="left"/>
      <w:pPr>
        <w:ind w:left="3864" w:hanging="360"/>
      </w:pPr>
      <w:rPr>
        <w:rFonts w:ascii="Symbol" w:hAnsi="Symbol" w:hint="default"/>
      </w:rPr>
    </w:lvl>
    <w:lvl w:ilvl="4" w:tplc="040C0003" w:tentative="1">
      <w:start w:val="1"/>
      <w:numFmt w:val="bullet"/>
      <w:lvlText w:val="o"/>
      <w:lvlJc w:val="left"/>
      <w:pPr>
        <w:ind w:left="4584" w:hanging="360"/>
      </w:pPr>
      <w:rPr>
        <w:rFonts w:ascii="Courier New" w:hAnsi="Courier New" w:cs="Courier New" w:hint="default"/>
      </w:rPr>
    </w:lvl>
    <w:lvl w:ilvl="5" w:tplc="040C0005" w:tentative="1">
      <w:start w:val="1"/>
      <w:numFmt w:val="bullet"/>
      <w:lvlText w:val=""/>
      <w:lvlJc w:val="left"/>
      <w:pPr>
        <w:ind w:left="5304" w:hanging="360"/>
      </w:pPr>
      <w:rPr>
        <w:rFonts w:ascii="Wingdings" w:hAnsi="Wingdings" w:hint="default"/>
      </w:rPr>
    </w:lvl>
    <w:lvl w:ilvl="6" w:tplc="040C0001" w:tentative="1">
      <w:start w:val="1"/>
      <w:numFmt w:val="bullet"/>
      <w:lvlText w:val=""/>
      <w:lvlJc w:val="left"/>
      <w:pPr>
        <w:ind w:left="6024" w:hanging="360"/>
      </w:pPr>
      <w:rPr>
        <w:rFonts w:ascii="Symbol" w:hAnsi="Symbol" w:hint="default"/>
      </w:rPr>
    </w:lvl>
    <w:lvl w:ilvl="7" w:tplc="040C0003" w:tentative="1">
      <w:start w:val="1"/>
      <w:numFmt w:val="bullet"/>
      <w:lvlText w:val="o"/>
      <w:lvlJc w:val="left"/>
      <w:pPr>
        <w:ind w:left="6744" w:hanging="360"/>
      </w:pPr>
      <w:rPr>
        <w:rFonts w:ascii="Courier New" w:hAnsi="Courier New" w:cs="Courier New" w:hint="default"/>
      </w:rPr>
    </w:lvl>
    <w:lvl w:ilvl="8" w:tplc="040C0005" w:tentative="1">
      <w:start w:val="1"/>
      <w:numFmt w:val="bullet"/>
      <w:lvlText w:val=""/>
      <w:lvlJc w:val="left"/>
      <w:pPr>
        <w:ind w:left="7464" w:hanging="360"/>
      </w:pPr>
      <w:rPr>
        <w:rFonts w:ascii="Wingdings" w:hAnsi="Wingdings" w:hint="default"/>
      </w:rPr>
    </w:lvl>
  </w:abstractNum>
  <w:abstractNum w:abstractNumId="13">
    <w:nsid w:val="25CF28B8"/>
    <w:multiLevelType w:val="hybridMultilevel"/>
    <w:tmpl w:val="984AEE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636226F"/>
    <w:multiLevelType w:val="hybridMultilevel"/>
    <w:tmpl w:val="C7A48BC2"/>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5">
    <w:nsid w:val="2F8D7BB0"/>
    <w:multiLevelType w:val="hybridMultilevel"/>
    <w:tmpl w:val="D35C0116"/>
    <w:lvl w:ilvl="0" w:tplc="040C000F">
      <w:start w:val="1"/>
      <w:numFmt w:val="decimal"/>
      <w:lvlText w:val="%1."/>
      <w:lvlJc w:val="left"/>
      <w:pPr>
        <w:ind w:left="759" w:hanging="360"/>
      </w:pPr>
    </w:lvl>
    <w:lvl w:ilvl="1" w:tplc="040C0019" w:tentative="1">
      <w:start w:val="1"/>
      <w:numFmt w:val="lowerLetter"/>
      <w:lvlText w:val="%2."/>
      <w:lvlJc w:val="left"/>
      <w:pPr>
        <w:ind w:left="1479" w:hanging="360"/>
      </w:pPr>
    </w:lvl>
    <w:lvl w:ilvl="2" w:tplc="040C001B" w:tentative="1">
      <w:start w:val="1"/>
      <w:numFmt w:val="lowerRoman"/>
      <w:lvlText w:val="%3."/>
      <w:lvlJc w:val="right"/>
      <w:pPr>
        <w:ind w:left="2199" w:hanging="180"/>
      </w:pPr>
    </w:lvl>
    <w:lvl w:ilvl="3" w:tplc="040C000F" w:tentative="1">
      <w:start w:val="1"/>
      <w:numFmt w:val="decimal"/>
      <w:lvlText w:val="%4."/>
      <w:lvlJc w:val="left"/>
      <w:pPr>
        <w:ind w:left="2919" w:hanging="360"/>
      </w:pPr>
    </w:lvl>
    <w:lvl w:ilvl="4" w:tplc="040C0019" w:tentative="1">
      <w:start w:val="1"/>
      <w:numFmt w:val="lowerLetter"/>
      <w:lvlText w:val="%5."/>
      <w:lvlJc w:val="left"/>
      <w:pPr>
        <w:ind w:left="3639" w:hanging="360"/>
      </w:pPr>
    </w:lvl>
    <w:lvl w:ilvl="5" w:tplc="040C001B" w:tentative="1">
      <w:start w:val="1"/>
      <w:numFmt w:val="lowerRoman"/>
      <w:lvlText w:val="%6."/>
      <w:lvlJc w:val="right"/>
      <w:pPr>
        <w:ind w:left="4359" w:hanging="180"/>
      </w:pPr>
    </w:lvl>
    <w:lvl w:ilvl="6" w:tplc="040C000F" w:tentative="1">
      <w:start w:val="1"/>
      <w:numFmt w:val="decimal"/>
      <w:lvlText w:val="%7."/>
      <w:lvlJc w:val="left"/>
      <w:pPr>
        <w:ind w:left="5079" w:hanging="360"/>
      </w:pPr>
    </w:lvl>
    <w:lvl w:ilvl="7" w:tplc="040C0019" w:tentative="1">
      <w:start w:val="1"/>
      <w:numFmt w:val="lowerLetter"/>
      <w:lvlText w:val="%8."/>
      <w:lvlJc w:val="left"/>
      <w:pPr>
        <w:ind w:left="5799" w:hanging="360"/>
      </w:pPr>
    </w:lvl>
    <w:lvl w:ilvl="8" w:tplc="040C001B" w:tentative="1">
      <w:start w:val="1"/>
      <w:numFmt w:val="lowerRoman"/>
      <w:lvlText w:val="%9."/>
      <w:lvlJc w:val="right"/>
      <w:pPr>
        <w:ind w:left="6519" w:hanging="180"/>
      </w:pPr>
    </w:lvl>
  </w:abstractNum>
  <w:abstractNum w:abstractNumId="16">
    <w:nsid w:val="37690540"/>
    <w:multiLevelType w:val="hybridMultilevel"/>
    <w:tmpl w:val="4962B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5F5F07"/>
    <w:multiLevelType w:val="hybridMultilevel"/>
    <w:tmpl w:val="FFCCF896"/>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nsid w:val="3C710278"/>
    <w:multiLevelType w:val="hybridMultilevel"/>
    <w:tmpl w:val="B7FCB794"/>
    <w:lvl w:ilvl="0" w:tplc="040C0001">
      <w:start w:val="1"/>
      <w:numFmt w:val="bullet"/>
      <w:lvlText w:val=""/>
      <w:lvlJc w:val="left"/>
      <w:pPr>
        <w:ind w:left="1800" w:hanging="360"/>
      </w:pPr>
      <w:rPr>
        <w:rFonts w:ascii="Symbol" w:hAnsi="Symbol" w:hint="default"/>
      </w:rPr>
    </w:lvl>
    <w:lvl w:ilvl="1" w:tplc="040C0005">
      <w:start w:val="1"/>
      <w:numFmt w:val="bullet"/>
      <w:lvlText w:val=""/>
      <w:lvlJc w:val="left"/>
      <w:pPr>
        <w:ind w:left="2520" w:hanging="360"/>
      </w:pPr>
      <w:rPr>
        <w:rFonts w:ascii="Wingdings" w:hAnsi="Wingdings"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420E4F2D"/>
    <w:multiLevelType w:val="hybridMultilevel"/>
    <w:tmpl w:val="67BAB02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0B0AF2"/>
    <w:multiLevelType w:val="hybridMultilevel"/>
    <w:tmpl w:val="0F384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103286"/>
    <w:multiLevelType w:val="hybridMultilevel"/>
    <w:tmpl w:val="DAEAC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5B1CF1"/>
    <w:multiLevelType w:val="hybridMultilevel"/>
    <w:tmpl w:val="9B9E77DC"/>
    <w:lvl w:ilvl="0" w:tplc="ABBAA5E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961949"/>
    <w:multiLevelType w:val="hybridMultilevel"/>
    <w:tmpl w:val="9362A1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51AB54A1"/>
    <w:multiLevelType w:val="hybridMultilevel"/>
    <w:tmpl w:val="E9840FAA"/>
    <w:lvl w:ilvl="0" w:tplc="A20896A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598D472F"/>
    <w:multiLevelType w:val="hybridMultilevel"/>
    <w:tmpl w:val="BB9A762C"/>
    <w:lvl w:ilvl="0" w:tplc="ADCCFDF8">
      <w:numFmt w:val="bullet"/>
      <w:lvlText w:val="-"/>
      <w:lvlJc w:val="left"/>
      <w:pPr>
        <w:ind w:left="644" w:hanging="360"/>
      </w:pPr>
      <w:rPr>
        <w:rFonts w:ascii="Garamond" w:eastAsia="Times New Roman" w:hAnsi="Garamond"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BA6336"/>
    <w:multiLevelType w:val="hybridMultilevel"/>
    <w:tmpl w:val="59DA698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A9D1B61"/>
    <w:multiLevelType w:val="hybridMultilevel"/>
    <w:tmpl w:val="EFDC74C2"/>
    <w:lvl w:ilvl="0" w:tplc="3D4C1F02">
      <w:numFmt w:val="bullet"/>
      <w:lvlText w:val="-"/>
      <w:lvlJc w:val="left"/>
      <w:pPr>
        <w:ind w:left="2136" w:hanging="360"/>
      </w:pPr>
      <w:rPr>
        <w:rFonts w:ascii="Garamond" w:eastAsia="Times New Roman" w:hAnsi="Garamond" w:cs="Traditional Arabic"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nsid w:val="7C622189"/>
    <w:multiLevelType w:val="hybridMultilevel"/>
    <w:tmpl w:val="BA2A59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7DEC24DC"/>
    <w:multiLevelType w:val="singleLevel"/>
    <w:tmpl w:val="7ACA006E"/>
    <w:lvl w:ilvl="0">
      <w:start w:val="3"/>
      <w:numFmt w:val="bullet"/>
      <w:lvlText w:val="-"/>
      <w:lvlJc w:val="left"/>
      <w:pPr>
        <w:tabs>
          <w:tab w:val="num" w:pos="1494"/>
        </w:tabs>
        <w:ind w:right="1494" w:hanging="360"/>
      </w:pPr>
      <w:rPr>
        <w:rFonts w:hint="default"/>
      </w:rPr>
    </w:lvl>
  </w:abstractNum>
  <w:abstractNum w:abstractNumId="30">
    <w:nsid w:val="7EAA01D7"/>
    <w:multiLevelType w:val="hybridMultilevel"/>
    <w:tmpl w:val="7E0AB90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0"/>
  </w:num>
  <w:num w:numId="4">
    <w:abstractNumId w:val="2"/>
  </w:num>
  <w:num w:numId="5">
    <w:abstractNumId w:val="22"/>
  </w:num>
  <w:num w:numId="6">
    <w:abstractNumId w:val="24"/>
  </w:num>
  <w:num w:numId="7">
    <w:abstractNumId w:val="21"/>
  </w:num>
  <w:num w:numId="8">
    <w:abstractNumId w:val="26"/>
  </w:num>
  <w:num w:numId="9">
    <w:abstractNumId w:val="12"/>
  </w:num>
  <w:num w:numId="10">
    <w:abstractNumId w:val="11"/>
  </w:num>
  <w:num w:numId="11">
    <w:abstractNumId w:val="14"/>
  </w:num>
  <w:num w:numId="12">
    <w:abstractNumId w:val="20"/>
  </w:num>
  <w:num w:numId="13">
    <w:abstractNumId w:val="7"/>
  </w:num>
  <w:num w:numId="14">
    <w:abstractNumId w:val="1"/>
  </w:num>
  <w:num w:numId="15">
    <w:abstractNumId w:val="23"/>
  </w:num>
  <w:num w:numId="16">
    <w:abstractNumId w:val="5"/>
  </w:num>
  <w:num w:numId="17">
    <w:abstractNumId w:val="9"/>
  </w:num>
  <w:num w:numId="18">
    <w:abstractNumId w:val="30"/>
  </w:num>
  <w:num w:numId="19">
    <w:abstractNumId w:val="19"/>
  </w:num>
  <w:num w:numId="20">
    <w:abstractNumId w:val="15"/>
  </w:num>
  <w:num w:numId="21">
    <w:abstractNumId w:val="13"/>
  </w:num>
  <w:num w:numId="22">
    <w:abstractNumId w:val="28"/>
  </w:num>
  <w:num w:numId="23">
    <w:abstractNumId w:val="27"/>
  </w:num>
  <w:num w:numId="24">
    <w:abstractNumId w:val="17"/>
  </w:num>
  <w:num w:numId="25">
    <w:abstractNumId w:val="6"/>
  </w:num>
  <w:num w:numId="26">
    <w:abstractNumId w:val="0"/>
  </w:num>
  <w:num w:numId="27">
    <w:abstractNumId w:val="16"/>
  </w:num>
  <w:num w:numId="28">
    <w:abstractNumId w:val="3"/>
  </w:num>
  <w:num w:numId="29">
    <w:abstractNumId w:val="8"/>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arabicAbja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F9"/>
    <w:rsid w:val="00013DC9"/>
    <w:rsid w:val="00026E15"/>
    <w:rsid w:val="00031A5F"/>
    <w:rsid w:val="00037F11"/>
    <w:rsid w:val="00044418"/>
    <w:rsid w:val="0004564F"/>
    <w:rsid w:val="00047932"/>
    <w:rsid w:val="00066849"/>
    <w:rsid w:val="00084215"/>
    <w:rsid w:val="00092AB1"/>
    <w:rsid w:val="00097C39"/>
    <w:rsid w:val="00097ED8"/>
    <w:rsid w:val="000A2E5F"/>
    <w:rsid w:val="000B35A2"/>
    <w:rsid w:val="00121956"/>
    <w:rsid w:val="00123009"/>
    <w:rsid w:val="00140308"/>
    <w:rsid w:val="00171B8A"/>
    <w:rsid w:val="00174BA3"/>
    <w:rsid w:val="0018006E"/>
    <w:rsid w:val="00184B79"/>
    <w:rsid w:val="001D3C6C"/>
    <w:rsid w:val="001E5870"/>
    <w:rsid w:val="00220F7C"/>
    <w:rsid w:val="00226A14"/>
    <w:rsid w:val="0023406D"/>
    <w:rsid w:val="00256068"/>
    <w:rsid w:val="00276D81"/>
    <w:rsid w:val="00281D30"/>
    <w:rsid w:val="00285F3C"/>
    <w:rsid w:val="0029163D"/>
    <w:rsid w:val="002A68B3"/>
    <w:rsid w:val="002D0A3C"/>
    <w:rsid w:val="002D37FE"/>
    <w:rsid w:val="002D657D"/>
    <w:rsid w:val="002D673F"/>
    <w:rsid w:val="002E6B68"/>
    <w:rsid w:val="002F7763"/>
    <w:rsid w:val="00302F29"/>
    <w:rsid w:val="00304018"/>
    <w:rsid w:val="00311B17"/>
    <w:rsid w:val="00316EA1"/>
    <w:rsid w:val="003356A5"/>
    <w:rsid w:val="00373030"/>
    <w:rsid w:val="003C4CA7"/>
    <w:rsid w:val="00403D81"/>
    <w:rsid w:val="00435891"/>
    <w:rsid w:val="00440864"/>
    <w:rsid w:val="004653B8"/>
    <w:rsid w:val="00472BFE"/>
    <w:rsid w:val="00480684"/>
    <w:rsid w:val="00496348"/>
    <w:rsid w:val="004A04AF"/>
    <w:rsid w:val="004A33AF"/>
    <w:rsid w:val="004A3665"/>
    <w:rsid w:val="004B2649"/>
    <w:rsid w:val="004B5DA5"/>
    <w:rsid w:val="004C05D7"/>
    <w:rsid w:val="004C2F5C"/>
    <w:rsid w:val="004E2244"/>
    <w:rsid w:val="004F0DE8"/>
    <w:rsid w:val="005366FD"/>
    <w:rsid w:val="00543E9F"/>
    <w:rsid w:val="005506D9"/>
    <w:rsid w:val="00555DF7"/>
    <w:rsid w:val="005743C1"/>
    <w:rsid w:val="005913EB"/>
    <w:rsid w:val="005974F0"/>
    <w:rsid w:val="005C4387"/>
    <w:rsid w:val="005D3176"/>
    <w:rsid w:val="005E1FDD"/>
    <w:rsid w:val="00605990"/>
    <w:rsid w:val="00613D58"/>
    <w:rsid w:val="00621DB7"/>
    <w:rsid w:val="00631A52"/>
    <w:rsid w:val="006577BC"/>
    <w:rsid w:val="00657FB1"/>
    <w:rsid w:val="00667C26"/>
    <w:rsid w:val="00682A2E"/>
    <w:rsid w:val="006A416D"/>
    <w:rsid w:val="006A43C1"/>
    <w:rsid w:val="006A50BC"/>
    <w:rsid w:val="006B7A4B"/>
    <w:rsid w:val="006C0EF9"/>
    <w:rsid w:val="006C7097"/>
    <w:rsid w:val="006F2904"/>
    <w:rsid w:val="006F5349"/>
    <w:rsid w:val="007143B7"/>
    <w:rsid w:val="00722E18"/>
    <w:rsid w:val="00726CC0"/>
    <w:rsid w:val="007369D5"/>
    <w:rsid w:val="007630CC"/>
    <w:rsid w:val="00763D7A"/>
    <w:rsid w:val="00764D2A"/>
    <w:rsid w:val="007712A8"/>
    <w:rsid w:val="007A36D8"/>
    <w:rsid w:val="007A5F37"/>
    <w:rsid w:val="007B057B"/>
    <w:rsid w:val="007B2EEC"/>
    <w:rsid w:val="007C7C18"/>
    <w:rsid w:val="0082141A"/>
    <w:rsid w:val="008451A5"/>
    <w:rsid w:val="00847DDF"/>
    <w:rsid w:val="008511AB"/>
    <w:rsid w:val="008543A9"/>
    <w:rsid w:val="008742E2"/>
    <w:rsid w:val="00875AE6"/>
    <w:rsid w:val="00890D89"/>
    <w:rsid w:val="00891EF9"/>
    <w:rsid w:val="00892163"/>
    <w:rsid w:val="008B68A8"/>
    <w:rsid w:val="008C23AA"/>
    <w:rsid w:val="008D280F"/>
    <w:rsid w:val="008E3B13"/>
    <w:rsid w:val="009135F5"/>
    <w:rsid w:val="00936428"/>
    <w:rsid w:val="00944C15"/>
    <w:rsid w:val="00946225"/>
    <w:rsid w:val="00952884"/>
    <w:rsid w:val="00957089"/>
    <w:rsid w:val="009604A3"/>
    <w:rsid w:val="00975C82"/>
    <w:rsid w:val="0098112C"/>
    <w:rsid w:val="009A2426"/>
    <w:rsid w:val="009C71B2"/>
    <w:rsid w:val="009C7DF5"/>
    <w:rsid w:val="009D2097"/>
    <w:rsid w:val="009E423C"/>
    <w:rsid w:val="009F0740"/>
    <w:rsid w:val="00A05C37"/>
    <w:rsid w:val="00A16388"/>
    <w:rsid w:val="00A23BF5"/>
    <w:rsid w:val="00A37331"/>
    <w:rsid w:val="00A5600F"/>
    <w:rsid w:val="00A86644"/>
    <w:rsid w:val="00AB1A93"/>
    <w:rsid w:val="00AB4DC4"/>
    <w:rsid w:val="00AC1018"/>
    <w:rsid w:val="00AD5EAA"/>
    <w:rsid w:val="00AD6325"/>
    <w:rsid w:val="00AE26E7"/>
    <w:rsid w:val="00AE2F25"/>
    <w:rsid w:val="00AF7879"/>
    <w:rsid w:val="00B0482E"/>
    <w:rsid w:val="00B07B73"/>
    <w:rsid w:val="00B25120"/>
    <w:rsid w:val="00B61FB4"/>
    <w:rsid w:val="00B8330B"/>
    <w:rsid w:val="00B866DA"/>
    <w:rsid w:val="00BB22B2"/>
    <w:rsid w:val="00BD093D"/>
    <w:rsid w:val="00BD09CA"/>
    <w:rsid w:val="00BD4626"/>
    <w:rsid w:val="00BE0BB9"/>
    <w:rsid w:val="00BE4CF5"/>
    <w:rsid w:val="00C002FF"/>
    <w:rsid w:val="00C03CFB"/>
    <w:rsid w:val="00C166A0"/>
    <w:rsid w:val="00C2093A"/>
    <w:rsid w:val="00C37DF2"/>
    <w:rsid w:val="00C4687F"/>
    <w:rsid w:val="00C5082D"/>
    <w:rsid w:val="00CA4300"/>
    <w:rsid w:val="00CA68CF"/>
    <w:rsid w:val="00CE49F1"/>
    <w:rsid w:val="00CE68CC"/>
    <w:rsid w:val="00CF70F4"/>
    <w:rsid w:val="00D02AFA"/>
    <w:rsid w:val="00D02F99"/>
    <w:rsid w:val="00D23C76"/>
    <w:rsid w:val="00D4751B"/>
    <w:rsid w:val="00D531D3"/>
    <w:rsid w:val="00D6134B"/>
    <w:rsid w:val="00D91C1C"/>
    <w:rsid w:val="00DA44E1"/>
    <w:rsid w:val="00DD7FAF"/>
    <w:rsid w:val="00DF663C"/>
    <w:rsid w:val="00E01C96"/>
    <w:rsid w:val="00E03DF8"/>
    <w:rsid w:val="00E20988"/>
    <w:rsid w:val="00E22F60"/>
    <w:rsid w:val="00E24A0E"/>
    <w:rsid w:val="00E414A5"/>
    <w:rsid w:val="00E64717"/>
    <w:rsid w:val="00E73E5B"/>
    <w:rsid w:val="00E7548A"/>
    <w:rsid w:val="00EA4E71"/>
    <w:rsid w:val="00EB273B"/>
    <w:rsid w:val="00EB47FE"/>
    <w:rsid w:val="00ED00C4"/>
    <w:rsid w:val="00EF7EBA"/>
    <w:rsid w:val="00F00E6E"/>
    <w:rsid w:val="00F122CD"/>
    <w:rsid w:val="00F14E05"/>
    <w:rsid w:val="00F17FB4"/>
    <w:rsid w:val="00F21D42"/>
    <w:rsid w:val="00F33944"/>
    <w:rsid w:val="00F346C2"/>
    <w:rsid w:val="00F40E40"/>
    <w:rsid w:val="00F55033"/>
    <w:rsid w:val="00F710F9"/>
    <w:rsid w:val="00FA2CAA"/>
    <w:rsid w:val="00FA5332"/>
    <w:rsid w:val="00FA75A5"/>
    <w:rsid w:val="00FC6378"/>
    <w:rsid w:val="00FD239C"/>
    <w:rsid w:val="00FD51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0B"/>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E26E7"/>
    <w:pPr>
      <w:tabs>
        <w:tab w:val="center" w:pos="4536"/>
        <w:tab w:val="right" w:pos="9072"/>
      </w:tabs>
    </w:pPr>
  </w:style>
  <w:style w:type="character" w:customStyle="1" w:styleId="En-tteCar">
    <w:name w:val="En-tête Car"/>
    <w:basedOn w:val="Policepardfaut"/>
    <w:link w:val="En-tte"/>
    <w:rsid w:val="00AE26E7"/>
    <w:rPr>
      <w:szCs w:val="24"/>
    </w:rPr>
  </w:style>
  <w:style w:type="paragraph" w:styleId="Pieddepage">
    <w:name w:val="footer"/>
    <w:basedOn w:val="Normal"/>
    <w:link w:val="PieddepageCar"/>
    <w:uiPriority w:val="99"/>
    <w:rsid w:val="00AE26E7"/>
    <w:pPr>
      <w:tabs>
        <w:tab w:val="center" w:pos="4536"/>
        <w:tab w:val="right" w:pos="9072"/>
      </w:tabs>
    </w:pPr>
  </w:style>
  <w:style w:type="character" w:customStyle="1" w:styleId="PieddepageCar">
    <w:name w:val="Pied de page Car"/>
    <w:basedOn w:val="Policepardfaut"/>
    <w:link w:val="Pieddepage"/>
    <w:uiPriority w:val="99"/>
    <w:rsid w:val="00AE26E7"/>
    <w:rPr>
      <w:szCs w:val="24"/>
    </w:rPr>
  </w:style>
  <w:style w:type="paragraph" w:styleId="Paragraphedeliste">
    <w:name w:val="List Paragraph"/>
    <w:basedOn w:val="Normal"/>
    <w:uiPriority w:val="34"/>
    <w:qFormat/>
    <w:rsid w:val="00226A14"/>
    <w:pPr>
      <w:ind w:left="708"/>
    </w:pPr>
  </w:style>
  <w:style w:type="table" w:styleId="Grilledutableau">
    <w:name w:val="Table Grid"/>
    <w:basedOn w:val="TableauNormal"/>
    <w:uiPriority w:val="59"/>
    <w:rsid w:val="00F3394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FD239C"/>
    <w:rPr>
      <w:rFonts w:ascii="Tahoma" w:hAnsi="Tahoma" w:cs="Tahoma"/>
      <w:sz w:val="16"/>
      <w:szCs w:val="16"/>
    </w:rPr>
  </w:style>
  <w:style w:type="character" w:customStyle="1" w:styleId="TextedebullesCar">
    <w:name w:val="Texte de bulles Car"/>
    <w:basedOn w:val="Policepardfaut"/>
    <w:link w:val="Textedebulles"/>
    <w:rsid w:val="00FD2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0B"/>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E26E7"/>
    <w:pPr>
      <w:tabs>
        <w:tab w:val="center" w:pos="4536"/>
        <w:tab w:val="right" w:pos="9072"/>
      </w:tabs>
    </w:pPr>
  </w:style>
  <w:style w:type="character" w:customStyle="1" w:styleId="En-tteCar">
    <w:name w:val="En-tête Car"/>
    <w:basedOn w:val="Policepardfaut"/>
    <w:link w:val="En-tte"/>
    <w:rsid w:val="00AE26E7"/>
    <w:rPr>
      <w:szCs w:val="24"/>
    </w:rPr>
  </w:style>
  <w:style w:type="paragraph" w:styleId="Pieddepage">
    <w:name w:val="footer"/>
    <w:basedOn w:val="Normal"/>
    <w:link w:val="PieddepageCar"/>
    <w:uiPriority w:val="99"/>
    <w:rsid w:val="00AE26E7"/>
    <w:pPr>
      <w:tabs>
        <w:tab w:val="center" w:pos="4536"/>
        <w:tab w:val="right" w:pos="9072"/>
      </w:tabs>
    </w:pPr>
  </w:style>
  <w:style w:type="character" w:customStyle="1" w:styleId="PieddepageCar">
    <w:name w:val="Pied de page Car"/>
    <w:basedOn w:val="Policepardfaut"/>
    <w:link w:val="Pieddepage"/>
    <w:uiPriority w:val="99"/>
    <w:rsid w:val="00AE26E7"/>
    <w:rPr>
      <w:szCs w:val="24"/>
    </w:rPr>
  </w:style>
  <w:style w:type="paragraph" w:styleId="Paragraphedeliste">
    <w:name w:val="List Paragraph"/>
    <w:basedOn w:val="Normal"/>
    <w:uiPriority w:val="34"/>
    <w:qFormat/>
    <w:rsid w:val="00226A14"/>
    <w:pPr>
      <w:ind w:left="708"/>
    </w:pPr>
  </w:style>
  <w:style w:type="table" w:styleId="Grilledutableau">
    <w:name w:val="Table Grid"/>
    <w:basedOn w:val="TableauNormal"/>
    <w:uiPriority w:val="59"/>
    <w:rsid w:val="00F3394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FD239C"/>
    <w:rPr>
      <w:rFonts w:ascii="Tahoma" w:hAnsi="Tahoma" w:cs="Tahoma"/>
      <w:sz w:val="16"/>
      <w:szCs w:val="16"/>
    </w:rPr>
  </w:style>
  <w:style w:type="character" w:customStyle="1" w:styleId="TextedebullesCar">
    <w:name w:val="Texte de bulles Car"/>
    <w:basedOn w:val="Policepardfaut"/>
    <w:link w:val="Textedebulles"/>
    <w:rsid w:val="00FD2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5032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Fiche relative aux agréments concernant le contrôle  des appareils de levage autre que les ascenseurs et monte-charges</vt:lpstr>
    </vt:vector>
  </TitlesOfParts>
  <Company>DMSHT</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relative aux agréments concernant le contrôle  des appareils de levage autre que les ascenseurs et monte-charges</dc:title>
  <dc:creator>MOUADDINE</dc:creator>
  <cp:lastModifiedBy>hp</cp:lastModifiedBy>
  <cp:revision>3</cp:revision>
  <cp:lastPrinted>2023-02-07T10:29:00Z</cp:lastPrinted>
  <dcterms:created xsi:type="dcterms:W3CDTF">2023-02-06T14:14:00Z</dcterms:created>
  <dcterms:modified xsi:type="dcterms:W3CDTF">2023-02-07T10:29:00Z</dcterms:modified>
</cp:coreProperties>
</file>